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ayout w:type="fixed"/>
        <w:tblLook w:val="0000" w:firstRow="0" w:lastRow="0" w:firstColumn="0" w:lastColumn="0" w:noHBand="0" w:noVBand="0"/>
      </w:tblPr>
      <w:tblGrid>
        <w:gridCol w:w="900"/>
        <w:gridCol w:w="4500"/>
        <w:gridCol w:w="1095"/>
        <w:gridCol w:w="14"/>
        <w:gridCol w:w="3803"/>
      </w:tblGrid>
      <w:tr w:rsidR="0002742B" w14:paraId="4FC6F551" w14:textId="77777777">
        <w:trPr>
          <w:cantSplit/>
          <w:trHeight w:hRule="exact" w:val="851"/>
        </w:trPr>
        <w:tc>
          <w:tcPr>
            <w:tcW w:w="10312" w:type="dxa"/>
            <w:gridSpan w:val="5"/>
          </w:tcPr>
          <w:p w14:paraId="067EF699" w14:textId="77777777" w:rsidR="0002742B" w:rsidRDefault="0002742B">
            <w:r>
              <w:rPr>
                <w:noProof/>
              </w:rPr>
              <w:drawing>
                <wp:anchor distT="0" distB="0" distL="114300" distR="114300" simplePos="0" relativeHeight="251659264" behindDoc="0" locked="0" layoutInCell="1" allowOverlap="1" wp14:anchorId="4293AA1A" wp14:editId="35F18555">
                  <wp:simplePos x="0" y="0"/>
                  <wp:positionH relativeFrom="column">
                    <wp:posOffset>-68580</wp:posOffset>
                  </wp:positionH>
                  <wp:positionV relativeFrom="paragraph">
                    <wp:posOffset>-3810</wp:posOffset>
                  </wp:positionV>
                  <wp:extent cx="6536055" cy="526415"/>
                  <wp:effectExtent l="0" t="0" r="0" b="6985"/>
                  <wp:wrapNone/>
                  <wp:docPr id="7" name="Picture 7" descr=":m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m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605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2742B" w14:paraId="7AD01CDD" w14:textId="77777777">
        <w:trPr>
          <w:cantSplit/>
          <w:trHeight w:val="397"/>
        </w:trPr>
        <w:tc>
          <w:tcPr>
            <w:tcW w:w="10312" w:type="dxa"/>
            <w:gridSpan w:val="5"/>
          </w:tcPr>
          <w:p w14:paraId="1EBE04F0" w14:textId="77777777" w:rsidR="0002742B" w:rsidRDefault="0002742B"/>
        </w:tc>
      </w:tr>
      <w:tr w:rsidR="0002742B" w14:paraId="784C6069" w14:textId="77777777">
        <w:trPr>
          <w:cantSplit/>
          <w:trHeight w:val="57"/>
        </w:trPr>
        <w:tc>
          <w:tcPr>
            <w:tcW w:w="5400" w:type="dxa"/>
            <w:gridSpan w:val="2"/>
            <w:vMerge w:val="restart"/>
          </w:tcPr>
          <w:p w14:paraId="1CF03489" w14:textId="77777777" w:rsidR="0002742B" w:rsidRDefault="0002742B">
            <w:pPr>
              <w:pStyle w:val="Header"/>
              <w:tabs>
                <w:tab w:val="clear" w:pos="4153"/>
                <w:tab w:val="clear" w:pos="8306"/>
              </w:tabs>
              <w:spacing w:line="228" w:lineRule="auto"/>
              <w:rPr>
                <w:sz w:val="18"/>
              </w:rPr>
            </w:pPr>
          </w:p>
        </w:tc>
        <w:tc>
          <w:tcPr>
            <w:tcW w:w="1095" w:type="dxa"/>
            <w:tcBorders>
              <w:bottom w:val="nil"/>
            </w:tcBorders>
            <w:vAlign w:val="bottom"/>
          </w:tcPr>
          <w:p w14:paraId="461C3520" w14:textId="77777777" w:rsidR="0002742B" w:rsidRDefault="0002742B">
            <w:pPr>
              <w:spacing w:line="228" w:lineRule="auto"/>
              <w:rPr>
                <w:b/>
                <w:sz w:val="18"/>
              </w:rPr>
            </w:pPr>
            <w:r>
              <w:rPr>
                <w:b/>
                <w:sz w:val="18"/>
              </w:rPr>
              <w:t>From</w:t>
            </w:r>
          </w:p>
        </w:tc>
        <w:tc>
          <w:tcPr>
            <w:tcW w:w="3817" w:type="dxa"/>
            <w:gridSpan w:val="2"/>
            <w:tcBorders>
              <w:bottom w:val="nil"/>
            </w:tcBorders>
            <w:vAlign w:val="bottom"/>
          </w:tcPr>
          <w:p w14:paraId="432EDFCC" w14:textId="77777777" w:rsidR="0002742B" w:rsidRDefault="0002742B" w:rsidP="00006F8C">
            <w:pPr>
              <w:pStyle w:val="Header"/>
              <w:tabs>
                <w:tab w:val="clear" w:pos="4153"/>
                <w:tab w:val="clear" w:pos="8306"/>
              </w:tabs>
              <w:spacing w:line="228" w:lineRule="auto"/>
              <w:rPr>
                <w:sz w:val="18"/>
              </w:rPr>
            </w:pPr>
            <w:r>
              <w:rPr>
                <w:sz w:val="18"/>
              </w:rPr>
              <w:t>Phil Mason</w:t>
            </w:r>
          </w:p>
        </w:tc>
      </w:tr>
      <w:tr w:rsidR="0002742B" w14:paraId="315B7280" w14:textId="77777777">
        <w:trPr>
          <w:cantSplit/>
          <w:trHeight w:val="57"/>
        </w:trPr>
        <w:tc>
          <w:tcPr>
            <w:tcW w:w="5400" w:type="dxa"/>
            <w:gridSpan w:val="2"/>
            <w:vMerge/>
          </w:tcPr>
          <w:p w14:paraId="251B8B0A" w14:textId="77777777" w:rsidR="0002742B" w:rsidRDefault="0002742B">
            <w:pPr>
              <w:spacing w:line="228" w:lineRule="auto"/>
              <w:rPr>
                <w:sz w:val="18"/>
              </w:rPr>
            </w:pPr>
          </w:p>
        </w:tc>
        <w:tc>
          <w:tcPr>
            <w:tcW w:w="1095" w:type="dxa"/>
            <w:tcBorders>
              <w:bottom w:val="nil"/>
            </w:tcBorders>
            <w:vAlign w:val="bottom"/>
          </w:tcPr>
          <w:p w14:paraId="2CB1D1E1" w14:textId="77777777" w:rsidR="0002742B" w:rsidRDefault="0002742B">
            <w:pPr>
              <w:spacing w:line="228" w:lineRule="auto"/>
              <w:rPr>
                <w:b/>
                <w:sz w:val="18"/>
              </w:rPr>
            </w:pPr>
          </w:p>
        </w:tc>
        <w:tc>
          <w:tcPr>
            <w:tcW w:w="3817" w:type="dxa"/>
            <w:gridSpan w:val="2"/>
            <w:tcBorders>
              <w:bottom w:val="nil"/>
            </w:tcBorders>
            <w:vAlign w:val="bottom"/>
          </w:tcPr>
          <w:p w14:paraId="3CCD7703" w14:textId="77777777" w:rsidR="0002742B" w:rsidRDefault="0002742B" w:rsidP="00175A06">
            <w:pPr>
              <w:pStyle w:val="Heading2"/>
              <w:spacing w:line="228" w:lineRule="auto"/>
              <w:rPr>
                <w:sz w:val="18"/>
              </w:rPr>
            </w:pPr>
            <w:r>
              <w:rPr>
                <w:sz w:val="18"/>
              </w:rPr>
              <w:t>Highway Design</w:t>
            </w:r>
          </w:p>
        </w:tc>
      </w:tr>
      <w:tr w:rsidR="0002742B" w14:paraId="1CCE6E79" w14:textId="77777777">
        <w:trPr>
          <w:cantSplit/>
          <w:trHeight w:val="57"/>
        </w:trPr>
        <w:tc>
          <w:tcPr>
            <w:tcW w:w="5400" w:type="dxa"/>
            <w:gridSpan w:val="2"/>
            <w:vMerge/>
          </w:tcPr>
          <w:p w14:paraId="1C446C1F" w14:textId="77777777" w:rsidR="0002742B" w:rsidRDefault="0002742B">
            <w:pPr>
              <w:spacing w:line="228" w:lineRule="auto"/>
              <w:rPr>
                <w:sz w:val="18"/>
              </w:rPr>
            </w:pPr>
          </w:p>
        </w:tc>
        <w:tc>
          <w:tcPr>
            <w:tcW w:w="1095" w:type="dxa"/>
            <w:tcBorders>
              <w:bottom w:val="nil"/>
            </w:tcBorders>
            <w:vAlign w:val="bottom"/>
          </w:tcPr>
          <w:p w14:paraId="07F4B004" w14:textId="77777777" w:rsidR="0002742B" w:rsidRDefault="0002742B">
            <w:pPr>
              <w:spacing w:line="228" w:lineRule="auto"/>
              <w:rPr>
                <w:b/>
                <w:sz w:val="18"/>
              </w:rPr>
            </w:pPr>
          </w:p>
        </w:tc>
        <w:tc>
          <w:tcPr>
            <w:tcW w:w="3817" w:type="dxa"/>
            <w:gridSpan w:val="2"/>
            <w:tcBorders>
              <w:bottom w:val="nil"/>
            </w:tcBorders>
            <w:vAlign w:val="bottom"/>
          </w:tcPr>
          <w:p w14:paraId="51113942" w14:textId="77777777" w:rsidR="0002742B" w:rsidRDefault="0002742B">
            <w:pPr>
              <w:spacing w:line="228" w:lineRule="auto"/>
              <w:rPr>
                <w:b/>
                <w:sz w:val="18"/>
              </w:rPr>
            </w:pPr>
            <w:r>
              <w:rPr>
                <w:b/>
                <w:sz w:val="18"/>
              </w:rPr>
              <w:t>Place Directorate</w:t>
            </w:r>
          </w:p>
        </w:tc>
      </w:tr>
      <w:tr w:rsidR="0002742B" w14:paraId="0F4156EE" w14:textId="77777777">
        <w:trPr>
          <w:cantSplit/>
          <w:trHeight w:val="57"/>
        </w:trPr>
        <w:tc>
          <w:tcPr>
            <w:tcW w:w="5400" w:type="dxa"/>
            <w:gridSpan w:val="2"/>
            <w:vMerge/>
          </w:tcPr>
          <w:p w14:paraId="3670D519" w14:textId="77777777" w:rsidR="0002742B" w:rsidRDefault="0002742B">
            <w:pPr>
              <w:spacing w:line="228" w:lineRule="auto"/>
              <w:rPr>
                <w:sz w:val="18"/>
              </w:rPr>
            </w:pPr>
          </w:p>
        </w:tc>
        <w:tc>
          <w:tcPr>
            <w:tcW w:w="1095" w:type="dxa"/>
            <w:tcBorders>
              <w:bottom w:val="nil"/>
            </w:tcBorders>
            <w:vAlign w:val="bottom"/>
          </w:tcPr>
          <w:p w14:paraId="21AC0251" w14:textId="77777777" w:rsidR="0002742B" w:rsidRDefault="0002742B">
            <w:pPr>
              <w:spacing w:line="228" w:lineRule="auto"/>
              <w:rPr>
                <w:b/>
                <w:sz w:val="18"/>
              </w:rPr>
            </w:pPr>
            <w:r>
              <w:rPr>
                <w:b/>
                <w:sz w:val="18"/>
              </w:rPr>
              <w:t>Phone</w:t>
            </w:r>
          </w:p>
        </w:tc>
        <w:tc>
          <w:tcPr>
            <w:tcW w:w="3817" w:type="dxa"/>
            <w:gridSpan w:val="2"/>
            <w:tcBorders>
              <w:bottom w:val="nil"/>
            </w:tcBorders>
            <w:vAlign w:val="bottom"/>
          </w:tcPr>
          <w:p w14:paraId="5EE195EC" w14:textId="77777777" w:rsidR="0002742B" w:rsidRDefault="0002742B">
            <w:pPr>
              <w:spacing w:line="228" w:lineRule="auto"/>
              <w:rPr>
                <w:sz w:val="18"/>
              </w:rPr>
            </w:pPr>
            <w:r>
              <w:rPr>
                <w:sz w:val="18"/>
              </w:rPr>
              <w:t>07929 862689</w:t>
            </w:r>
          </w:p>
        </w:tc>
      </w:tr>
      <w:tr w:rsidR="0002742B" w14:paraId="715E4197" w14:textId="77777777">
        <w:trPr>
          <w:cantSplit/>
          <w:trHeight w:val="57"/>
        </w:trPr>
        <w:tc>
          <w:tcPr>
            <w:tcW w:w="5400" w:type="dxa"/>
            <w:gridSpan w:val="2"/>
            <w:vMerge/>
            <w:tcBorders>
              <w:bottom w:val="nil"/>
            </w:tcBorders>
          </w:tcPr>
          <w:p w14:paraId="58B093EB" w14:textId="77777777" w:rsidR="0002742B" w:rsidRDefault="0002742B">
            <w:pPr>
              <w:spacing w:line="228" w:lineRule="auto"/>
              <w:rPr>
                <w:sz w:val="18"/>
              </w:rPr>
            </w:pPr>
          </w:p>
        </w:tc>
        <w:tc>
          <w:tcPr>
            <w:tcW w:w="1095" w:type="dxa"/>
            <w:tcBorders>
              <w:bottom w:val="nil"/>
            </w:tcBorders>
            <w:vAlign w:val="bottom"/>
          </w:tcPr>
          <w:p w14:paraId="092785B3" w14:textId="77777777" w:rsidR="0002742B" w:rsidRDefault="0002742B">
            <w:pPr>
              <w:spacing w:line="228" w:lineRule="auto"/>
              <w:rPr>
                <w:b/>
                <w:sz w:val="18"/>
              </w:rPr>
            </w:pPr>
            <w:r>
              <w:rPr>
                <w:b/>
                <w:sz w:val="18"/>
              </w:rPr>
              <w:t>Email</w:t>
            </w:r>
          </w:p>
        </w:tc>
        <w:tc>
          <w:tcPr>
            <w:tcW w:w="3817" w:type="dxa"/>
            <w:gridSpan w:val="2"/>
            <w:tcBorders>
              <w:bottom w:val="nil"/>
            </w:tcBorders>
            <w:vAlign w:val="bottom"/>
          </w:tcPr>
          <w:p w14:paraId="4C40EA03" w14:textId="77777777" w:rsidR="0002742B" w:rsidRDefault="0002742B">
            <w:pPr>
              <w:spacing w:line="228" w:lineRule="auto"/>
              <w:rPr>
                <w:sz w:val="18"/>
              </w:rPr>
            </w:pPr>
            <w:r>
              <w:rPr>
                <w:sz w:val="18"/>
              </w:rPr>
              <w:t>Phil.mason@salford.gov.uk</w:t>
            </w:r>
          </w:p>
        </w:tc>
      </w:tr>
      <w:tr w:rsidR="0002742B" w14:paraId="55C29B34" w14:textId="77777777">
        <w:trPr>
          <w:cantSplit/>
          <w:trHeight w:val="397"/>
        </w:trPr>
        <w:tc>
          <w:tcPr>
            <w:tcW w:w="10312" w:type="dxa"/>
            <w:gridSpan w:val="5"/>
            <w:tcBorders>
              <w:bottom w:val="single" w:sz="6" w:space="0" w:color="auto"/>
            </w:tcBorders>
          </w:tcPr>
          <w:p w14:paraId="48072927" w14:textId="77777777" w:rsidR="0002742B" w:rsidRDefault="0002742B">
            <w:pPr>
              <w:pStyle w:val="Header"/>
              <w:tabs>
                <w:tab w:val="clear" w:pos="4153"/>
                <w:tab w:val="clear" w:pos="8306"/>
              </w:tabs>
            </w:pPr>
          </w:p>
        </w:tc>
      </w:tr>
      <w:tr w:rsidR="0002742B" w14:paraId="736281FE" w14:textId="77777777">
        <w:trPr>
          <w:cantSplit/>
          <w:trHeight w:hRule="exact" w:val="397"/>
        </w:trPr>
        <w:tc>
          <w:tcPr>
            <w:tcW w:w="900" w:type="dxa"/>
            <w:tcBorders>
              <w:top w:val="single" w:sz="6" w:space="0" w:color="auto"/>
              <w:bottom w:val="single" w:sz="6" w:space="0" w:color="auto"/>
            </w:tcBorders>
            <w:tcMar>
              <w:left w:w="0" w:type="dxa"/>
            </w:tcMar>
            <w:vAlign w:val="center"/>
          </w:tcPr>
          <w:p w14:paraId="25C8F228" w14:textId="77777777" w:rsidR="0002742B" w:rsidRDefault="0002742B">
            <w:pPr>
              <w:rPr>
                <w:b/>
                <w:sz w:val="18"/>
              </w:rPr>
            </w:pPr>
            <w:r>
              <w:rPr>
                <w:b/>
                <w:sz w:val="18"/>
              </w:rPr>
              <w:t>To</w:t>
            </w:r>
          </w:p>
        </w:tc>
        <w:tc>
          <w:tcPr>
            <w:tcW w:w="4500" w:type="dxa"/>
            <w:tcBorders>
              <w:top w:val="single" w:sz="6" w:space="0" w:color="auto"/>
              <w:bottom w:val="single" w:sz="6" w:space="0" w:color="auto"/>
            </w:tcBorders>
            <w:vAlign w:val="center"/>
          </w:tcPr>
          <w:p w14:paraId="28FEC153" w14:textId="77777777" w:rsidR="0002742B" w:rsidRPr="00874C06" w:rsidRDefault="0002742B">
            <w:pPr>
              <w:rPr>
                <w:b/>
                <w:bCs/>
              </w:rPr>
            </w:pPr>
            <w:r w:rsidRPr="00F07CA3">
              <w:rPr>
                <w:b/>
                <w:bCs/>
                <w:noProof/>
              </w:rPr>
              <w:t>Paul Bridge</w:t>
            </w:r>
          </w:p>
        </w:tc>
        <w:tc>
          <w:tcPr>
            <w:tcW w:w="4912" w:type="dxa"/>
            <w:gridSpan w:val="3"/>
            <w:tcBorders>
              <w:top w:val="single" w:sz="6" w:space="0" w:color="auto"/>
              <w:bottom w:val="single" w:sz="6" w:space="0" w:color="auto"/>
            </w:tcBorders>
            <w:tcMar>
              <w:left w:w="108" w:type="dxa"/>
            </w:tcMar>
            <w:vAlign w:val="center"/>
          </w:tcPr>
          <w:p w14:paraId="504B49FE" w14:textId="77777777" w:rsidR="0002742B" w:rsidRDefault="0002742B" w:rsidP="003B263F">
            <w:r>
              <w:t>Place Directorate</w:t>
            </w:r>
          </w:p>
        </w:tc>
      </w:tr>
      <w:tr w:rsidR="0002742B" w14:paraId="7B668523" w14:textId="77777777">
        <w:trPr>
          <w:cantSplit/>
          <w:trHeight w:hRule="exact" w:val="397"/>
        </w:trPr>
        <w:tc>
          <w:tcPr>
            <w:tcW w:w="900" w:type="dxa"/>
            <w:tcBorders>
              <w:top w:val="single" w:sz="6" w:space="0" w:color="auto"/>
              <w:bottom w:val="single" w:sz="6" w:space="0" w:color="auto"/>
            </w:tcBorders>
            <w:tcMar>
              <w:left w:w="0" w:type="dxa"/>
            </w:tcMar>
            <w:vAlign w:val="center"/>
          </w:tcPr>
          <w:p w14:paraId="2521DC9E" w14:textId="77777777" w:rsidR="0002742B" w:rsidRDefault="0002742B">
            <w:pPr>
              <w:rPr>
                <w:b/>
                <w:sz w:val="18"/>
              </w:rPr>
            </w:pPr>
            <w:r>
              <w:rPr>
                <w:b/>
                <w:sz w:val="18"/>
              </w:rPr>
              <w:t>Copy to</w:t>
            </w:r>
          </w:p>
        </w:tc>
        <w:tc>
          <w:tcPr>
            <w:tcW w:w="4500" w:type="dxa"/>
            <w:tcBorders>
              <w:top w:val="single" w:sz="6" w:space="0" w:color="auto"/>
              <w:bottom w:val="single" w:sz="6" w:space="0" w:color="auto"/>
            </w:tcBorders>
            <w:vAlign w:val="center"/>
          </w:tcPr>
          <w:p w14:paraId="1F19703E" w14:textId="77777777" w:rsidR="0002742B" w:rsidRDefault="0002742B">
            <w:r>
              <w:t>Planning.contact@salford.gov.uk</w:t>
            </w:r>
          </w:p>
        </w:tc>
        <w:tc>
          <w:tcPr>
            <w:tcW w:w="4912" w:type="dxa"/>
            <w:gridSpan w:val="3"/>
            <w:tcBorders>
              <w:top w:val="single" w:sz="6" w:space="0" w:color="auto"/>
              <w:bottom w:val="single" w:sz="6" w:space="0" w:color="auto"/>
            </w:tcBorders>
            <w:tcMar>
              <w:left w:w="108" w:type="dxa"/>
            </w:tcMar>
            <w:vAlign w:val="center"/>
          </w:tcPr>
          <w:p w14:paraId="2DF3C202" w14:textId="77777777" w:rsidR="0002742B" w:rsidRDefault="0002742B">
            <w:r>
              <w:t>Place Directorate</w:t>
            </w:r>
          </w:p>
        </w:tc>
      </w:tr>
      <w:tr w:rsidR="0002742B" w14:paraId="6AA92F3A" w14:textId="77777777" w:rsidTr="00CB12C8">
        <w:trPr>
          <w:cantSplit/>
          <w:trHeight w:hRule="exact" w:val="397"/>
        </w:trPr>
        <w:tc>
          <w:tcPr>
            <w:tcW w:w="900" w:type="dxa"/>
            <w:tcBorders>
              <w:top w:val="single" w:sz="6" w:space="0" w:color="auto"/>
              <w:bottom w:val="single" w:sz="6" w:space="0" w:color="auto"/>
            </w:tcBorders>
            <w:tcMar>
              <w:left w:w="0" w:type="dxa"/>
            </w:tcMar>
            <w:vAlign w:val="center"/>
          </w:tcPr>
          <w:p w14:paraId="270E9BAF" w14:textId="77777777" w:rsidR="0002742B" w:rsidRDefault="0002742B">
            <w:pPr>
              <w:pStyle w:val="Heading1"/>
              <w:spacing w:line="240" w:lineRule="auto"/>
            </w:pPr>
            <w:r>
              <w:t>Date</w:t>
            </w:r>
          </w:p>
        </w:tc>
        <w:tc>
          <w:tcPr>
            <w:tcW w:w="4500" w:type="dxa"/>
            <w:tcBorders>
              <w:top w:val="single" w:sz="6" w:space="0" w:color="auto"/>
              <w:bottom w:val="single" w:sz="6" w:space="0" w:color="auto"/>
            </w:tcBorders>
            <w:vAlign w:val="center"/>
          </w:tcPr>
          <w:p w14:paraId="767747BC" w14:textId="77E98CAF" w:rsidR="0002742B" w:rsidRPr="00874C06" w:rsidRDefault="0002742B" w:rsidP="008950B3">
            <w:r>
              <w:t>28 February 2023</w:t>
            </w:r>
          </w:p>
        </w:tc>
        <w:tc>
          <w:tcPr>
            <w:tcW w:w="1109" w:type="dxa"/>
            <w:gridSpan w:val="2"/>
            <w:tcBorders>
              <w:top w:val="single" w:sz="6" w:space="0" w:color="auto"/>
              <w:bottom w:val="single" w:sz="6" w:space="0" w:color="auto"/>
            </w:tcBorders>
            <w:tcMar>
              <w:left w:w="108" w:type="dxa"/>
            </w:tcMar>
            <w:vAlign w:val="center"/>
          </w:tcPr>
          <w:p w14:paraId="5907FC38" w14:textId="77777777" w:rsidR="0002742B" w:rsidRDefault="0002742B">
            <w:pPr>
              <w:rPr>
                <w:b/>
                <w:sz w:val="18"/>
              </w:rPr>
            </w:pPr>
            <w:r>
              <w:rPr>
                <w:b/>
                <w:sz w:val="18"/>
              </w:rPr>
              <w:t>Reference</w:t>
            </w:r>
          </w:p>
        </w:tc>
        <w:tc>
          <w:tcPr>
            <w:tcW w:w="3803" w:type="dxa"/>
            <w:tcBorders>
              <w:top w:val="single" w:sz="6" w:space="0" w:color="auto"/>
              <w:bottom w:val="single" w:sz="6" w:space="0" w:color="auto"/>
            </w:tcBorders>
            <w:tcMar>
              <w:left w:w="108" w:type="dxa"/>
            </w:tcMar>
            <w:vAlign w:val="center"/>
          </w:tcPr>
          <w:p w14:paraId="2263D32D" w14:textId="1D27637A" w:rsidR="0002742B" w:rsidRDefault="0002742B" w:rsidP="007F199C">
            <w:r>
              <w:rPr>
                <w:noProof/>
              </w:rPr>
              <w:t>2279944</w:t>
            </w:r>
            <w:r>
              <w:t>pm01SUIBoltonRoad</w:t>
            </w:r>
          </w:p>
        </w:tc>
      </w:tr>
      <w:tr w:rsidR="0002742B" w14:paraId="3AEA3C59" w14:textId="77777777">
        <w:trPr>
          <w:cantSplit/>
          <w:trHeight w:val="397"/>
        </w:trPr>
        <w:tc>
          <w:tcPr>
            <w:tcW w:w="900" w:type="dxa"/>
            <w:tcBorders>
              <w:top w:val="single" w:sz="6" w:space="0" w:color="auto"/>
              <w:bottom w:val="single" w:sz="6" w:space="0" w:color="auto"/>
            </w:tcBorders>
            <w:tcMar>
              <w:left w:w="0" w:type="dxa"/>
            </w:tcMar>
            <w:vAlign w:val="center"/>
          </w:tcPr>
          <w:p w14:paraId="7785A1A7" w14:textId="77777777" w:rsidR="0002742B" w:rsidRDefault="0002742B">
            <w:pPr>
              <w:rPr>
                <w:b/>
                <w:sz w:val="18"/>
              </w:rPr>
            </w:pPr>
            <w:r>
              <w:rPr>
                <w:b/>
                <w:sz w:val="18"/>
              </w:rPr>
              <w:t>Subject</w:t>
            </w:r>
          </w:p>
        </w:tc>
        <w:tc>
          <w:tcPr>
            <w:tcW w:w="9412" w:type="dxa"/>
            <w:gridSpan w:val="4"/>
            <w:tcBorders>
              <w:top w:val="single" w:sz="6" w:space="0" w:color="auto"/>
              <w:bottom w:val="single" w:sz="6" w:space="0" w:color="auto"/>
            </w:tcBorders>
            <w:vAlign w:val="center"/>
          </w:tcPr>
          <w:p w14:paraId="5C977ED9" w14:textId="77777777" w:rsidR="0002742B" w:rsidRDefault="0002742B" w:rsidP="00CB12C8">
            <w:pPr>
              <w:pStyle w:val="Heading2"/>
              <w:spacing w:line="240" w:lineRule="auto"/>
            </w:pPr>
            <w:r>
              <w:t>CONSULTATION RESPONSE (AIR QUALITY, NOISE AND LAND CONTAMINATION)</w:t>
            </w:r>
          </w:p>
        </w:tc>
      </w:tr>
    </w:tbl>
    <w:p w14:paraId="471A034A" w14:textId="77777777" w:rsidR="0002742B" w:rsidRDefault="0002742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7444"/>
      </w:tblGrid>
      <w:tr w:rsidR="0002742B" w14:paraId="28474BB9" w14:textId="77777777" w:rsidTr="0016501E">
        <w:tc>
          <w:tcPr>
            <w:tcW w:w="2802" w:type="dxa"/>
          </w:tcPr>
          <w:p w14:paraId="4BFD095F" w14:textId="77777777" w:rsidR="0002742B" w:rsidRDefault="0002742B">
            <w:pPr>
              <w:pStyle w:val="Heading2"/>
              <w:spacing w:before="100" w:line="240" w:lineRule="auto"/>
            </w:pPr>
            <w:r>
              <w:t>Application Number:</w:t>
            </w:r>
          </w:p>
        </w:tc>
        <w:tc>
          <w:tcPr>
            <w:tcW w:w="7618" w:type="dxa"/>
          </w:tcPr>
          <w:p w14:paraId="455D5309" w14:textId="77777777" w:rsidR="0002742B" w:rsidRDefault="0002742B">
            <w:pPr>
              <w:pStyle w:val="Heading2"/>
              <w:spacing w:before="100" w:line="240" w:lineRule="auto"/>
            </w:pPr>
            <w:r w:rsidRPr="00F07CA3">
              <w:rPr>
                <w:noProof/>
              </w:rPr>
              <w:t>22/79944/FUL</w:t>
            </w:r>
          </w:p>
        </w:tc>
      </w:tr>
      <w:tr w:rsidR="0002742B" w14:paraId="79CFB736" w14:textId="77777777" w:rsidTr="0016501E">
        <w:tc>
          <w:tcPr>
            <w:tcW w:w="2802" w:type="dxa"/>
          </w:tcPr>
          <w:p w14:paraId="5230CEAC" w14:textId="77777777" w:rsidR="0002742B" w:rsidRDefault="0002742B">
            <w:pPr>
              <w:pStyle w:val="Heading2"/>
              <w:spacing w:before="100" w:line="240" w:lineRule="auto"/>
            </w:pPr>
            <w:r>
              <w:t>Proposal:</w:t>
            </w:r>
          </w:p>
        </w:tc>
        <w:tc>
          <w:tcPr>
            <w:tcW w:w="7618" w:type="dxa"/>
          </w:tcPr>
          <w:p w14:paraId="35758DDA" w14:textId="77777777" w:rsidR="0002742B" w:rsidRDefault="0002742B">
            <w:pPr>
              <w:pStyle w:val="Heading2"/>
              <w:spacing w:before="100" w:line="240" w:lineRule="auto"/>
            </w:pPr>
            <w:r w:rsidRPr="00F07CA3">
              <w:rPr>
                <w:noProof/>
              </w:rPr>
              <w:t>Proposed removal of side window and form new access door to proposed new side elevation beer garden including paved area, artificial grass area, new ramped access and new close boarded fence</w:t>
            </w:r>
          </w:p>
        </w:tc>
      </w:tr>
      <w:tr w:rsidR="0002742B" w14:paraId="65005731" w14:textId="77777777" w:rsidTr="0016501E">
        <w:tc>
          <w:tcPr>
            <w:tcW w:w="2802" w:type="dxa"/>
          </w:tcPr>
          <w:p w14:paraId="30B49CB6" w14:textId="77777777" w:rsidR="0002742B" w:rsidRDefault="0002742B">
            <w:pPr>
              <w:pStyle w:val="Heading2"/>
              <w:spacing w:before="100" w:line="240" w:lineRule="auto"/>
            </w:pPr>
            <w:r>
              <w:t>Location:</w:t>
            </w:r>
          </w:p>
        </w:tc>
        <w:tc>
          <w:tcPr>
            <w:tcW w:w="7618" w:type="dxa"/>
          </w:tcPr>
          <w:p w14:paraId="1BECC2F8" w14:textId="77777777" w:rsidR="0002742B" w:rsidRDefault="0002742B">
            <w:pPr>
              <w:pStyle w:val="Heading2"/>
              <w:spacing w:before="100" w:line="240" w:lineRule="auto"/>
            </w:pPr>
            <w:r w:rsidRPr="00F07CA3">
              <w:rPr>
                <w:noProof/>
              </w:rPr>
              <w:t>Red Lion Hotel  279 Bolton Road Salford M6 7GU</w:t>
            </w:r>
          </w:p>
        </w:tc>
      </w:tr>
    </w:tbl>
    <w:p w14:paraId="591DEE5B" w14:textId="77777777" w:rsidR="0002742B" w:rsidRDefault="0002742B">
      <w:pPr>
        <w:pStyle w:val="Heading2"/>
        <w:spacing w:before="100" w:line="240" w:lineRule="auto"/>
      </w:pPr>
    </w:p>
    <w:p w14:paraId="6C4E070D" w14:textId="77777777" w:rsidR="0002742B" w:rsidRDefault="0002742B" w:rsidP="0016501E">
      <w:r>
        <w:t xml:space="preserve">Thank you for consulting me on planning application </w:t>
      </w:r>
      <w:r>
        <w:rPr>
          <w:noProof/>
        </w:rPr>
        <w:t>22/79944/FUL</w:t>
      </w:r>
      <w:r>
        <w:t xml:space="preserve">.  </w:t>
      </w:r>
    </w:p>
    <w:p w14:paraId="08717071" w14:textId="77777777" w:rsidR="0002742B" w:rsidRDefault="0002742B" w:rsidP="0016501E"/>
    <w:p w14:paraId="02F35621" w14:textId="77777777" w:rsidR="0002742B" w:rsidRDefault="0002742B" w:rsidP="00175A06">
      <w:pPr>
        <w:pStyle w:val="BodyText"/>
        <w:rPr>
          <w:b/>
        </w:rPr>
      </w:pPr>
      <w:r>
        <w:rPr>
          <w:b/>
        </w:rPr>
        <w:t>Documents Reviewed:</w:t>
      </w:r>
    </w:p>
    <w:p w14:paraId="4C3BD082" w14:textId="0BFB652F" w:rsidR="0002742B" w:rsidRPr="005D242B" w:rsidRDefault="0002742B" w:rsidP="00A462BA">
      <w:pPr>
        <w:pStyle w:val="BodyText"/>
        <w:numPr>
          <w:ilvl w:val="0"/>
          <w:numId w:val="2"/>
        </w:numPr>
      </w:pPr>
      <w:r>
        <w:t>Noise Impact Assessment, September 2022, Ref: J004023-5799-LK-01, PDA</w:t>
      </w:r>
    </w:p>
    <w:p w14:paraId="2DBADEA0" w14:textId="77777777" w:rsidR="0002742B" w:rsidRPr="005672A4" w:rsidRDefault="0002742B" w:rsidP="00175A06">
      <w:pPr>
        <w:pStyle w:val="BodyText"/>
        <w:spacing w:line="240" w:lineRule="auto"/>
        <w:rPr>
          <w:rFonts w:cs="Arial"/>
          <w:b/>
          <w:szCs w:val="20"/>
        </w:rPr>
      </w:pPr>
      <w:r w:rsidRPr="005672A4">
        <w:rPr>
          <w:rFonts w:cs="Arial"/>
          <w:b/>
          <w:szCs w:val="20"/>
        </w:rPr>
        <w:t>Air Quality</w:t>
      </w:r>
    </w:p>
    <w:p w14:paraId="74FB70F8" w14:textId="77777777" w:rsidR="0002742B" w:rsidRPr="005672A4" w:rsidRDefault="0002742B" w:rsidP="00175A06">
      <w:pPr>
        <w:pStyle w:val="BodyText"/>
        <w:spacing w:line="240" w:lineRule="auto"/>
        <w:rPr>
          <w:rFonts w:cs="Arial"/>
          <w:szCs w:val="20"/>
        </w:rPr>
      </w:pPr>
      <w:r>
        <w:rPr>
          <w:rFonts w:cs="Arial"/>
          <w:szCs w:val="20"/>
        </w:rPr>
        <w:t>There are no objections with respect to air quality.</w:t>
      </w:r>
    </w:p>
    <w:p w14:paraId="6D29D9EB" w14:textId="77777777" w:rsidR="0002742B" w:rsidRDefault="0002742B" w:rsidP="0016501E">
      <w:pPr>
        <w:rPr>
          <w:b/>
        </w:rPr>
      </w:pPr>
      <w:r>
        <w:rPr>
          <w:b/>
        </w:rPr>
        <w:t>Noise</w:t>
      </w:r>
    </w:p>
    <w:p w14:paraId="799A0813" w14:textId="77777777" w:rsidR="0002742B" w:rsidRDefault="0002742B" w:rsidP="0016501E">
      <w:pPr>
        <w:rPr>
          <w:b/>
        </w:rPr>
      </w:pPr>
    </w:p>
    <w:p w14:paraId="2534BCE9" w14:textId="0FD92A2A" w:rsidR="0002742B" w:rsidRDefault="00EB5691" w:rsidP="008B0EED">
      <w:pPr>
        <w:pStyle w:val="BodyText"/>
        <w:spacing w:line="240" w:lineRule="auto"/>
        <w:rPr>
          <w:rFonts w:cs="Arial"/>
          <w:szCs w:val="20"/>
        </w:rPr>
      </w:pPr>
      <w:r>
        <w:rPr>
          <w:rFonts w:cs="Arial"/>
          <w:szCs w:val="20"/>
        </w:rPr>
        <w:t xml:space="preserve">The application seeks to introduce a side elevation external beer garden, as such there is potential for noise from the beer garden to impact nearby residential properties to the </w:t>
      </w:r>
      <w:r w:rsidR="00D502EB">
        <w:rPr>
          <w:rFonts w:cs="Arial"/>
          <w:szCs w:val="20"/>
        </w:rPr>
        <w:t>north</w:t>
      </w:r>
      <w:r>
        <w:rPr>
          <w:rFonts w:cs="Arial"/>
          <w:szCs w:val="20"/>
        </w:rPr>
        <w:t xml:space="preserve">west and </w:t>
      </w:r>
      <w:r w:rsidR="00D502EB">
        <w:rPr>
          <w:rFonts w:cs="Arial"/>
          <w:szCs w:val="20"/>
        </w:rPr>
        <w:t>south</w:t>
      </w:r>
      <w:r>
        <w:rPr>
          <w:rFonts w:cs="Arial"/>
          <w:szCs w:val="20"/>
        </w:rPr>
        <w:t>east.</w:t>
      </w:r>
    </w:p>
    <w:p w14:paraId="420039B2" w14:textId="2A665F8B" w:rsidR="00EB5691" w:rsidRDefault="00EB5691" w:rsidP="008B0EED">
      <w:pPr>
        <w:pStyle w:val="BodyText"/>
        <w:spacing w:line="240" w:lineRule="auto"/>
        <w:rPr>
          <w:rFonts w:cs="Arial"/>
          <w:szCs w:val="20"/>
        </w:rPr>
      </w:pPr>
      <w:r>
        <w:rPr>
          <w:rFonts w:cs="Arial"/>
          <w:szCs w:val="20"/>
        </w:rPr>
        <w:t xml:space="preserve">The applicant has submitted a </w:t>
      </w:r>
      <w:r w:rsidRPr="00EB5691">
        <w:rPr>
          <w:rFonts w:cs="Arial"/>
          <w:szCs w:val="20"/>
        </w:rPr>
        <w:t>noise impact assessment (1 above)</w:t>
      </w:r>
      <w:r>
        <w:rPr>
          <w:rFonts w:cs="Arial"/>
          <w:szCs w:val="20"/>
        </w:rPr>
        <w:t xml:space="preserve"> in support of the application.  </w:t>
      </w:r>
      <w:r w:rsidR="00E365FA">
        <w:rPr>
          <w:rFonts w:cs="Arial"/>
          <w:szCs w:val="20"/>
        </w:rPr>
        <w:t>The report includes a noise survey undertaken at representative locations to determine the existing noise climate at the noise sensitive receptors (NSR).</w:t>
      </w:r>
    </w:p>
    <w:p w14:paraId="346C31DC" w14:textId="753886C4" w:rsidR="00E365FA" w:rsidRPr="00486905" w:rsidRDefault="00E365FA" w:rsidP="008B0EED">
      <w:pPr>
        <w:pStyle w:val="BodyText"/>
        <w:spacing w:line="240" w:lineRule="auto"/>
        <w:rPr>
          <w:rFonts w:cs="Arial"/>
          <w:szCs w:val="20"/>
        </w:rPr>
      </w:pPr>
      <w:r>
        <w:rPr>
          <w:rFonts w:cs="Arial"/>
          <w:szCs w:val="20"/>
        </w:rPr>
        <w:t>The noise climate in the area is dominated by road traffic from the nearby A580 East Lancashire Road.  Road traffic noise extends into the late evening.</w:t>
      </w:r>
      <w:r w:rsidR="00486905">
        <w:rPr>
          <w:rFonts w:cs="Arial"/>
          <w:szCs w:val="20"/>
        </w:rPr>
        <w:t xml:space="preserve"> The noise survey shows an average ambient noise level at properties on </w:t>
      </w:r>
      <w:proofErr w:type="spellStart"/>
      <w:r w:rsidR="00486905">
        <w:rPr>
          <w:rFonts w:cs="Arial"/>
          <w:szCs w:val="20"/>
        </w:rPr>
        <w:t>Acresfield</w:t>
      </w:r>
      <w:proofErr w:type="spellEnd"/>
      <w:r w:rsidR="00486905">
        <w:rPr>
          <w:rFonts w:cs="Arial"/>
          <w:szCs w:val="20"/>
        </w:rPr>
        <w:t xml:space="preserve"> Road of 61 dB </w:t>
      </w:r>
      <w:r w:rsidR="00486905" w:rsidRPr="00486905">
        <w:rPr>
          <w:rFonts w:cs="Arial"/>
          <w:bCs/>
          <w:szCs w:val="20"/>
        </w:rPr>
        <w:t>L</w:t>
      </w:r>
      <w:r w:rsidR="00486905" w:rsidRPr="00486905">
        <w:rPr>
          <w:rFonts w:cs="Arial"/>
          <w:bCs/>
          <w:szCs w:val="20"/>
          <w:vertAlign w:val="subscript"/>
        </w:rPr>
        <w:t xml:space="preserve">AEQ </w:t>
      </w:r>
      <w:r w:rsidR="00486905">
        <w:rPr>
          <w:rFonts w:cs="Arial"/>
          <w:bCs/>
          <w:szCs w:val="20"/>
          <w:vertAlign w:val="subscript"/>
        </w:rPr>
        <w:t>15-minute</w:t>
      </w:r>
      <w:r w:rsidR="00486905">
        <w:rPr>
          <w:rFonts w:cs="Arial"/>
          <w:bCs/>
          <w:szCs w:val="20"/>
        </w:rPr>
        <w:t xml:space="preserve"> and 53 dB </w:t>
      </w:r>
      <w:r w:rsidR="00486905" w:rsidRPr="00486905">
        <w:rPr>
          <w:rFonts w:cs="Arial"/>
          <w:bCs/>
          <w:szCs w:val="20"/>
        </w:rPr>
        <w:t>L</w:t>
      </w:r>
      <w:r w:rsidR="00486905" w:rsidRPr="00486905">
        <w:rPr>
          <w:rFonts w:cs="Arial"/>
          <w:bCs/>
          <w:szCs w:val="20"/>
          <w:vertAlign w:val="subscript"/>
        </w:rPr>
        <w:t xml:space="preserve">AEQ </w:t>
      </w:r>
      <w:r w:rsidR="00486905">
        <w:rPr>
          <w:rFonts w:cs="Arial"/>
          <w:bCs/>
          <w:szCs w:val="20"/>
          <w:vertAlign w:val="subscript"/>
        </w:rPr>
        <w:t>15-minute</w:t>
      </w:r>
      <w:r w:rsidR="00486905">
        <w:rPr>
          <w:rFonts w:cs="Arial"/>
          <w:bCs/>
          <w:szCs w:val="20"/>
        </w:rPr>
        <w:t xml:space="preserve"> at properties to the rear.</w:t>
      </w:r>
    </w:p>
    <w:p w14:paraId="39801385" w14:textId="0E8702C5" w:rsidR="00E365FA" w:rsidRDefault="00E365FA" w:rsidP="008B0EED">
      <w:pPr>
        <w:pStyle w:val="BodyText"/>
        <w:spacing w:line="240" w:lineRule="auto"/>
        <w:rPr>
          <w:rFonts w:cs="Arial"/>
          <w:szCs w:val="20"/>
        </w:rPr>
      </w:pPr>
      <w:r>
        <w:rPr>
          <w:rFonts w:cs="Arial"/>
          <w:szCs w:val="20"/>
        </w:rPr>
        <w:t xml:space="preserve">To determine the impact of noise from people </w:t>
      </w:r>
      <w:r w:rsidR="00D502EB">
        <w:rPr>
          <w:rFonts w:cs="Arial"/>
          <w:szCs w:val="20"/>
        </w:rPr>
        <w:t>using the beer garden, The report is based on 11 No. tables and assumes 2 No. people speaking at once (raised voices) at each table.  In reality it is unlikely this situation would occur however it is considered a ‘worst case’ scenario to ensure a robust assessment.</w:t>
      </w:r>
    </w:p>
    <w:p w14:paraId="518757F8" w14:textId="3A1D97C1" w:rsidR="0004722F" w:rsidRDefault="00486905" w:rsidP="008B0EED">
      <w:pPr>
        <w:pStyle w:val="BodyText"/>
        <w:spacing w:line="240" w:lineRule="auto"/>
        <w:rPr>
          <w:rFonts w:cs="Arial"/>
          <w:szCs w:val="20"/>
        </w:rPr>
      </w:pPr>
      <w:r>
        <w:rPr>
          <w:rFonts w:cs="Arial"/>
          <w:szCs w:val="20"/>
        </w:rPr>
        <w:t xml:space="preserve">A noise model has been utilised to determine the noise levels at the façade of the NSRs and considers the </w:t>
      </w:r>
      <w:r w:rsidR="0004722F">
        <w:rPr>
          <w:rFonts w:cs="Arial"/>
          <w:szCs w:val="20"/>
        </w:rPr>
        <w:t xml:space="preserve">noise from the beer garden would be 43 dB(A) and 35 dB(A) at the </w:t>
      </w:r>
      <w:proofErr w:type="spellStart"/>
      <w:r w:rsidR="0004722F">
        <w:rPr>
          <w:rFonts w:cs="Arial"/>
          <w:szCs w:val="20"/>
        </w:rPr>
        <w:t>Acresfield</w:t>
      </w:r>
      <w:proofErr w:type="spellEnd"/>
      <w:r w:rsidR="0004722F">
        <w:rPr>
          <w:rFonts w:cs="Arial"/>
          <w:szCs w:val="20"/>
        </w:rPr>
        <w:t xml:space="preserve"> Road and Rear NSRs.</w:t>
      </w:r>
    </w:p>
    <w:p w14:paraId="1C538708" w14:textId="531CC6CF" w:rsidR="0004722F" w:rsidRDefault="0004722F" w:rsidP="008B0EED">
      <w:pPr>
        <w:pStyle w:val="BodyText"/>
        <w:spacing w:line="240" w:lineRule="auto"/>
        <w:rPr>
          <w:rFonts w:cs="Arial"/>
          <w:szCs w:val="20"/>
        </w:rPr>
      </w:pPr>
      <w:r>
        <w:rPr>
          <w:rFonts w:cs="Arial"/>
          <w:szCs w:val="20"/>
        </w:rPr>
        <w:t>The noise from the beer garden is therefore considered to be 10dB or more below the existing background noise levels and the impact is likely to be insignificant.</w:t>
      </w:r>
    </w:p>
    <w:p w14:paraId="2A2B371D" w14:textId="77777777" w:rsidR="0004722F" w:rsidRDefault="0004722F" w:rsidP="008B0EED">
      <w:pPr>
        <w:pStyle w:val="BodyText"/>
        <w:spacing w:line="240" w:lineRule="auto"/>
        <w:rPr>
          <w:rFonts w:cs="Arial"/>
          <w:szCs w:val="20"/>
        </w:rPr>
      </w:pPr>
    </w:p>
    <w:p w14:paraId="154C2757" w14:textId="6227C130" w:rsidR="0004722F" w:rsidRDefault="0004722F" w:rsidP="008B0EED">
      <w:pPr>
        <w:pStyle w:val="BodyText"/>
        <w:spacing w:line="240" w:lineRule="auto"/>
        <w:rPr>
          <w:rFonts w:cs="Arial"/>
          <w:bCs/>
          <w:szCs w:val="20"/>
        </w:rPr>
      </w:pPr>
      <w:r>
        <w:rPr>
          <w:rFonts w:cs="Arial"/>
          <w:szCs w:val="20"/>
        </w:rPr>
        <w:t xml:space="preserve">Whilst I agree with the above assessment, this does not take into account the character of the noise.  Noise from people talking at an ordinary level is unlikely to have a significant impact due to the ambient road traffic noise, however if people were to start shouting/singing etc noise could have a </w:t>
      </w:r>
      <w:r w:rsidRPr="0004722F">
        <w:rPr>
          <w:rFonts w:cs="Arial"/>
          <w:bCs/>
          <w:szCs w:val="20"/>
        </w:rPr>
        <w:t>significant adverse impact on health, quality of life and amenity</w:t>
      </w:r>
      <w:r>
        <w:rPr>
          <w:rFonts w:cs="Arial"/>
          <w:bCs/>
          <w:szCs w:val="20"/>
        </w:rPr>
        <w:t>, particularly during late evening hours.</w:t>
      </w:r>
    </w:p>
    <w:p w14:paraId="70425AB4" w14:textId="6D660B73" w:rsidR="0004722F" w:rsidRDefault="0004722F" w:rsidP="008B0EED">
      <w:pPr>
        <w:pStyle w:val="BodyText"/>
        <w:spacing w:line="240" w:lineRule="auto"/>
        <w:rPr>
          <w:rFonts w:cs="Arial"/>
          <w:bCs/>
          <w:szCs w:val="20"/>
        </w:rPr>
      </w:pPr>
      <w:r>
        <w:rPr>
          <w:rFonts w:cs="Arial"/>
          <w:bCs/>
          <w:szCs w:val="20"/>
        </w:rPr>
        <w:t>As such, management of noise is paramount to ensure the beer garden can coexist alongside residential receptors.</w:t>
      </w:r>
    </w:p>
    <w:p w14:paraId="7ED23AD4" w14:textId="68AC16B2" w:rsidR="0004722F" w:rsidRDefault="00884695" w:rsidP="008B0EED">
      <w:pPr>
        <w:pStyle w:val="BodyText"/>
        <w:spacing w:line="240" w:lineRule="auto"/>
        <w:rPr>
          <w:rFonts w:cs="Arial"/>
          <w:bCs/>
          <w:szCs w:val="20"/>
        </w:rPr>
      </w:pPr>
      <w:r>
        <w:rPr>
          <w:rFonts w:cs="Arial"/>
          <w:bCs/>
          <w:szCs w:val="20"/>
        </w:rPr>
        <w:t>The noise assessment includes a 900mm solid fence to the eastern boundary of the beer garden and a 1800mm solid fence to the south.  It is noted amended plans were received showing the 900mm fence reduced in height to 750mm.  As the assessment was based on the 900mm fence I consider this should remain as per the original drawing (PL.1944.101A January 2020).</w:t>
      </w:r>
    </w:p>
    <w:p w14:paraId="2CEF8D92" w14:textId="4A05E70D" w:rsidR="00884695" w:rsidRDefault="00884695" w:rsidP="008B0EED">
      <w:pPr>
        <w:pStyle w:val="BodyText"/>
        <w:spacing w:line="240" w:lineRule="auto"/>
        <w:rPr>
          <w:rFonts w:cs="Arial"/>
          <w:bCs/>
          <w:szCs w:val="20"/>
        </w:rPr>
      </w:pPr>
      <w:r>
        <w:rPr>
          <w:rFonts w:cs="Arial"/>
          <w:bCs/>
          <w:szCs w:val="20"/>
        </w:rPr>
        <w:t>Based on the above, I have no objections to the application on the grounds of noise subject to the following conditions;</w:t>
      </w:r>
    </w:p>
    <w:p w14:paraId="5F7DA80D" w14:textId="6AE0B838" w:rsidR="00884695" w:rsidRDefault="00884695" w:rsidP="00884695">
      <w:pPr>
        <w:pStyle w:val="BodyText"/>
        <w:numPr>
          <w:ilvl w:val="0"/>
          <w:numId w:val="4"/>
        </w:numPr>
        <w:spacing w:line="240" w:lineRule="auto"/>
        <w:rPr>
          <w:rFonts w:cs="Arial"/>
          <w:bCs/>
          <w:szCs w:val="20"/>
        </w:rPr>
      </w:pPr>
      <w:r>
        <w:rPr>
          <w:rFonts w:cs="Arial"/>
          <w:bCs/>
          <w:szCs w:val="20"/>
        </w:rPr>
        <w:t>There shall be no live or amplified music, or televisions / screens used in the external beer garden area.</w:t>
      </w:r>
    </w:p>
    <w:p w14:paraId="4A081B21" w14:textId="2AF8FC03" w:rsidR="00884695" w:rsidRDefault="00884695" w:rsidP="00884695">
      <w:pPr>
        <w:pStyle w:val="BodyText"/>
        <w:numPr>
          <w:ilvl w:val="0"/>
          <w:numId w:val="4"/>
        </w:numPr>
        <w:spacing w:line="240" w:lineRule="auto"/>
        <w:rPr>
          <w:rFonts w:cs="Arial"/>
          <w:bCs/>
          <w:szCs w:val="20"/>
        </w:rPr>
      </w:pPr>
      <w:r>
        <w:rPr>
          <w:rFonts w:cs="Arial"/>
          <w:bCs/>
          <w:szCs w:val="20"/>
        </w:rPr>
        <w:t>Prior to first use the applicant shall erect a 900mm close boarded fence to the eastern boundary of the beer garden, and an 1800mm fence to the southern boundary of the beer garden.  The fence shall be constructed of a material with a minimum surface density of 10 Kg/m</w:t>
      </w:r>
      <w:r w:rsidRPr="00884695">
        <w:rPr>
          <w:rFonts w:cs="Arial"/>
          <w:bCs/>
          <w:szCs w:val="20"/>
          <w:vertAlign w:val="superscript"/>
        </w:rPr>
        <w:t>2</w:t>
      </w:r>
      <w:r>
        <w:rPr>
          <w:rFonts w:cs="Arial"/>
          <w:bCs/>
          <w:szCs w:val="20"/>
        </w:rPr>
        <w:t xml:space="preserve"> with no holes, </w:t>
      </w:r>
      <w:proofErr w:type="gramStart"/>
      <w:r>
        <w:rPr>
          <w:rFonts w:cs="Arial"/>
          <w:bCs/>
          <w:szCs w:val="20"/>
        </w:rPr>
        <w:t>gaps</w:t>
      </w:r>
      <w:proofErr w:type="gramEnd"/>
      <w:r>
        <w:rPr>
          <w:rFonts w:cs="Arial"/>
          <w:bCs/>
          <w:szCs w:val="20"/>
        </w:rPr>
        <w:t xml:space="preserve"> or other openings (including at the base).  The fence shall thereafter be maintained in perpetuity.</w:t>
      </w:r>
    </w:p>
    <w:p w14:paraId="2CE8C30D" w14:textId="47984471" w:rsidR="00884695" w:rsidRDefault="00884695" w:rsidP="00884695">
      <w:pPr>
        <w:pStyle w:val="BodyText"/>
        <w:numPr>
          <w:ilvl w:val="0"/>
          <w:numId w:val="4"/>
        </w:numPr>
        <w:spacing w:line="240" w:lineRule="auto"/>
        <w:rPr>
          <w:rFonts w:cs="Arial"/>
          <w:bCs/>
          <w:szCs w:val="20"/>
        </w:rPr>
      </w:pPr>
      <w:r>
        <w:rPr>
          <w:rFonts w:cs="Arial"/>
          <w:bCs/>
          <w:szCs w:val="20"/>
        </w:rPr>
        <w:t>The beer garden shall not be used outside the following hours</w:t>
      </w:r>
    </w:p>
    <w:p w14:paraId="37867A31" w14:textId="51429B2D" w:rsidR="00884695" w:rsidRDefault="00884695" w:rsidP="00884695">
      <w:pPr>
        <w:pStyle w:val="BodyText"/>
        <w:numPr>
          <w:ilvl w:val="1"/>
          <w:numId w:val="4"/>
        </w:numPr>
        <w:spacing w:line="240" w:lineRule="auto"/>
        <w:rPr>
          <w:rFonts w:cs="Arial"/>
          <w:bCs/>
          <w:szCs w:val="20"/>
        </w:rPr>
      </w:pPr>
      <w:r>
        <w:rPr>
          <w:rFonts w:cs="Arial"/>
          <w:bCs/>
          <w:szCs w:val="20"/>
        </w:rPr>
        <w:t>Monday to Saturday 12:00 – 23:00</w:t>
      </w:r>
    </w:p>
    <w:p w14:paraId="0347EA90" w14:textId="601B29B7" w:rsidR="00884695" w:rsidRDefault="00884695" w:rsidP="00884695">
      <w:pPr>
        <w:pStyle w:val="BodyText"/>
        <w:numPr>
          <w:ilvl w:val="1"/>
          <w:numId w:val="4"/>
        </w:numPr>
        <w:spacing w:line="240" w:lineRule="auto"/>
        <w:rPr>
          <w:rFonts w:cs="Arial"/>
          <w:bCs/>
          <w:szCs w:val="20"/>
        </w:rPr>
      </w:pPr>
      <w:r>
        <w:rPr>
          <w:rFonts w:cs="Arial"/>
          <w:bCs/>
          <w:szCs w:val="20"/>
        </w:rPr>
        <w:t>Sundays</w:t>
      </w:r>
      <w:r w:rsidR="002C700F">
        <w:rPr>
          <w:rFonts w:cs="Arial"/>
          <w:bCs/>
          <w:szCs w:val="20"/>
        </w:rPr>
        <w:t xml:space="preserve"> 12:00 to 22:30</w:t>
      </w:r>
    </w:p>
    <w:p w14:paraId="0077F10C" w14:textId="77777777" w:rsidR="002C700F" w:rsidRDefault="002C700F" w:rsidP="002C700F">
      <w:pPr>
        <w:pStyle w:val="ListParagraph"/>
        <w:numPr>
          <w:ilvl w:val="0"/>
          <w:numId w:val="5"/>
        </w:numPr>
        <w:spacing w:after="0" w:line="240" w:lineRule="auto"/>
        <w:rPr>
          <w:rFonts w:ascii="Arial" w:eastAsia="Times New Roman" w:hAnsi="Arial" w:cs="Arial"/>
          <w:sz w:val="20"/>
          <w:szCs w:val="20"/>
        </w:rPr>
      </w:pPr>
      <w:r>
        <w:rPr>
          <w:rFonts w:ascii="Arial" w:eastAsia="Times New Roman" w:hAnsi="Arial" w:cs="Arial"/>
          <w:sz w:val="20"/>
          <w:szCs w:val="20"/>
        </w:rPr>
        <w:t xml:space="preserve">Prior to the first use commencing the applicant shall </w:t>
      </w:r>
      <w:r w:rsidRPr="008A0CA2">
        <w:rPr>
          <w:rFonts w:ascii="Arial" w:eastAsia="Times New Roman" w:hAnsi="Arial" w:cs="Arial"/>
          <w:color w:val="000000"/>
          <w:sz w:val="20"/>
          <w:szCs w:val="20"/>
        </w:rPr>
        <w:t>submit and agree with the local planning authority</w:t>
      </w:r>
      <w:r>
        <w:rPr>
          <w:rFonts w:ascii="Arial" w:eastAsia="Times New Roman" w:hAnsi="Arial" w:cs="Arial"/>
          <w:sz w:val="20"/>
          <w:szCs w:val="20"/>
        </w:rPr>
        <w:t xml:space="preserve"> </w:t>
      </w:r>
      <w:r w:rsidRPr="008A0CA2">
        <w:rPr>
          <w:rFonts w:ascii="Arial" w:eastAsia="Times New Roman" w:hAnsi="Arial" w:cs="Arial"/>
          <w:sz w:val="20"/>
          <w:szCs w:val="20"/>
        </w:rPr>
        <w:t>management plan to control noise from customers.  The plan shall outline management controls aimed at reducing excessive noise (shouting, singing) etc from customers</w:t>
      </w:r>
      <w:r>
        <w:rPr>
          <w:rFonts w:ascii="Arial" w:eastAsia="Times New Roman" w:hAnsi="Arial" w:cs="Arial"/>
          <w:sz w:val="20"/>
          <w:szCs w:val="20"/>
        </w:rPr>
        <w:t xml:space="preserve"> including when smoking outside the building (including details of signage to be erected)</w:t>
      </w:r>
      <w:r w:rsidRPr="008A0CA2">
        <w:rPr>
          <w:rFonts w:ascii="Arial" w:eastAsia="Times New Roman" w:hAnsi="Arial" w:cs="Arial"/>
          <w:sz w:val="20"/>
          <w:szCs w:val="20"/>
        </w:rPr>
        <w:t>.  The use shall be operated in accordance with the agreed plan at all times.</w:t>
      </w:r>
    </w:p>
    <w:p w14:paraId="0D1C3E6E" w14:textId="77777777" w:rsidR="002C700F" w:rsidRPr="0004722F" w:rsidRDefault="002C700F" w:rsidP="002C700F">
      <w:pPr>
        <w:pStyle w:val="BodyText"/>
        <w:spacing w:line="240" w:lineRule="auto"/>
        <w:rPr>
          <w:rFonts w:cs="Arial"/>
          <w:bCs/>
          <w:szCs w:val="20"/>
        </w:rPr>
      </w:pPr>
    </w:p>
    <w:p w14:paraId="734001CB" w14:textId="77777777" w:rsidR="0002742B" w:rsidRDefault="0002742B" w:rsidP="00175A06">
      <w:pPr>
        <w:pStyle w:val="BodyText"/>
        <w:spacing w:line="240" w:lineRule="auto"/>
        <w:rPr>
          <w:rFonts w:cs="Arial"/>
          <w:b/>
          <w:szCs w:val="20"/>
        </w:rPr>
      </w:pPr>
      <w:r>
        <w:rPr>
          <w:rFonts w:cs="Arial"/>
          <w:b/>
          <w:szCs w:val="20"/>
        </w:rPr>
        <w:t>Land Contamination</w:t>
      </w:r>
    </w:p>
    <w:p w14:paraId="7991D010" w14:textId="77777777" w:rsidR="0002742B" w:rsidRDefault="0002742B" w:rsidP="00175A06">
      <w:pPr>
        <w:pStyle w:val="BodyText"/>
        <w:spacing w:line="240" w:lineRule="auto"/>
        <w:rPr>
          <w:rFonts w:cs="Arial"/>
          <w:szCs w:val="20"/>
        </w:rPr>
      </w:pPr>
      <w:r>
        <w:rPr>
          <w:rFonts w:cs="Arial"/>
          <w:szCs w:val="20"/>
        </w:rPr>
        <w:t>There are no objections with respect to land contamination.</w:t>
      </w:r>
    </w:p>
    <w:p w14:paraId="69E7F7D0" w14:textId="77777777" w:rsidR="0002742B" w:rsidRDefault="0002742B" w:rsidP="000E1689">
      <w:pPr>
        <w:pStyle w:val="BodyText"/>
        <w:rPr>
          <w:b/>
          <w:szCs w:val="20"/>
        </w:rPr>
      </w:pPr>
      <w:r>
        <w:rPr>
          <w:rFonts w:cs="Arial"/>
          <w:szCs w:val="20"/>
        </w:rPr>
        <w:t>Should you require any further information please do not hesitate to contact me.</w:t>
      </w:r>
    </w:p>
    <w:p w14:paraId="29A59DF5" w14:textId="77777777" w:rsidR="002C700F" w:rsidRDefault="002C700F" w:rsidP="000E1689">
      <w:pPr>
        <w:rPr>
          <w:rFonts w:eastAsiaTheme="minorEastAsia"/>
          <w:b/>
          <w:bCs/>
          <w:noProof/>
          <w:lang w:val="en-US"/>
        </w:rPr>
      </w:pPr>
    </w:p>
    <w:p w14:paraId="4A8B5B4B" w14:textId="313DC46F" w:rsidR="0002742B" w:rsidRPr="000E1689" w:rsidRDefault="0002742B" w:rsidP="000E1689">
      <w:pPr>
        <w:rPr>
          <w:rFonts w:asciiTheme="minorHAnsi" w:eastAsiaTheme="minorEastAsia" w:hAnsiTheme="minorHAnsi"/>
          <w:noProof/>
          <w:lang w:val="en-US"/>
        </w:rPr>
      </w:pPr>
      <w:r w:rsidRPr="000E1689">
        <w:rPr>
          <w:rFonts w:eastAsiaTheme="minorEastAsia"/>
          <w:b/>
          <w:bCs/>
          <w:noProof/>
          <w:lang w:val="en-US"/>
        </w:rPr>
        <w:t>Phil Mason</w:t>
      </w:r>
      <w:r w:rsidRPr="000E1689">
        <w:rPr>
          <w:rFonts w:eastAsiaTheme="minorEastAsia"/>
          <w:noProof/>
          <w:lang w:val="en-US"/>
        </w:rPr>
        <w:t xml:space="preserve"> </w:t>
      </w:r>
      <w:r w:rsidRPr="000E1689">
        <w:rPr>
          <w:rFonts w:eastAsiaTheme="minorEastAsia"/>
          <w:noProof/>
          <w:vertAlign w:val="subscript"/>
        </w:rPr>
        <w:t>MSc, PGDip Acoustics, MIEnvSc, MIAQM, MCIEH</w:t>
      </w:r>
    </w:p>
    <w:p w14:paraId="5F3A221D" w14:textId="77777777" w:rsidR="0002742B" w:rsidRPr="000E1689" w:rsidRDefault="0002742B" w:rsidP="000E1689">
      <w:pPr>
        <w:rPr>
          <w:rFonts w:eastAsiaTheme="minorEastAsia"/>
          <w:noProof/>
          <w:lang w:val="en-US"/>
        </w:rPr>
      </w:pPr>
      <w:r w:rsidRPr="000E1689">
        <w:rPr>
          <w:rFonts w:eastAsiaTheme="minorEastAsia"/>
          <w:noProof/>
          <w:lang w:val="en-US"/>
        </w:rPr>
        <w:t>Environmental Consultant | Salford City Council</w:t>
      </w:r>
    </w:p>
    <w:p w14:paraId="543B9284" w14:textId="77777777" w:rsidR="0002742B" w:rsidRPr="000E1689" w:rsidRDefault="0002742B" w:rsidP="000E1689">
      <w:pPr>
        <w:rPr>
          <w:rFonts w:eastAsiaTheme="minorEastAsia"/>
          <w:noProof/>
        </w:rPr>
      </w:pPr>
      <w:r w:rsidRPr="000E1689">
        <w:rPr>
          <w:rFonts w:eastAsiaTheme="minorEastAsia"/>
          <w:noProof/>
          <w:lang w:val="en-US"/>
        </w:rPr>
        <w:t xml:space="preserve">T: 07929 862689 | E-mail: </w:t>
      </w:r>
      <w:hyperlink r:id="rId9" w:history="1">
        <w:r w:rsidRPr="000E1689">
          <w:rPr>
            <w:rStyle w:val="Hyperlink"/>
            <w:rFonts w:eastAsiaTheme="minorEastAsia"/>
            <w:noProof/>
            <w:color w:val="auto"/>
          </w:rPr>
          <w:t>Phil.Mason@salford.gov.uk</w:t>
        </w:r>
      </w:hyperlink>
      <w:r w:rsidRPr="000E1689">
        <w:rPr>
          <w:rFonts w:eastAsiaTheme="minorEastAsia"/>
          <w:noProof/>
        </w:rPr>
        <w:t xml:space="preserve"> </w:t>
      </w:r>
    </w:p>
    <w:p w14:paraId="0C70C5F2" w14:textId="77777777" w:rsidR="0002742B" w:rsidRDefault="0002742B" w:rsidP="0016501E">
      <w:pPr>
        <w:sectPr w:rsidR="0002742B" w:rsidSect="0002742B">
          <w:headerReference w:type="default" r:id="rId10"/>
          <w:footerReference w:type="default" r:id="rId11"/>
          <w:pgSz w:w="11906" w:h="16838" w:code="9"/>
          <w:pgMar w:top="794" w:right="851" w:bottom="851" w:left="851" w:header="709" w:footer="764" w:gutter="0"/>
          <w:pgNumType w:start="1"/>
          <w:cols w:space="708"/>
          <w:docGrid w:linePitch="360"/>
        </w:sectPr>
      </w:pPr>
    </w:p>
    <w:p w14:paraId="5D668F48" w14:textId="77777777" w:rsidR="0002742B" w:rsidRPr="000E1689" w:rsidRDefault="0002742B" w:rsidP="0016501E"/>
    <w:sectPr w:rsidR="0002742B" w:rsidRPr="000E1689" w:rsidSect="0002742B">
      <w:headerReference w:type="default" r:id="rId12"/>
      <w:footerReference w:type="default" r:id="rId13"/>
      <w:type w:val="continuous"/>
      <w:pgSz w:w="11906" w:h="16838" w:code="9"/>
      <w:pgMar w:top="794" w:right="851" w:bottom="851" w:left="851" w:header="709" w:footer="7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4C553" w14:textId="77777777" w:rsidR="00E941C1" w:rsidRDefault="00E941C1">
      <w:r>
        <w:separator/>
      </w:r>
    </w:p>
  </w:endnote>
  <w:endnote w:type="continuationSeparator" w:id="0">
    <w:p w14:paraId="555C47D8" w14:textId="77777777" w:rsidR="00E941C1" w:rsidRDefault="00E941C1">
      <w:r>
        <w:continuationSeparator/>
      </w:r>
    </w:p>
  </w:endnote>
  <w:endnote w:type="continuationNotice" w:id="1">
    <w:p w14:paraId="51C5A793" w14:textId="77777777" w:rsidR="00E941C1" w:rsidRDefault="00E94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CA1D" w14:textId="77777777" w:rsidR="0002742B" w:rsidRDefault="0002742B">
    <w:pPr>
      <w:pStyle w:val="Footer"/>
      <w:jc w:val="right"/>
    </w:pPr>
  </w:p>
  <w:p w14:paraId="33B279DA" w14:textId="77777777" w:rsidR="0002742B" w:rsidRDefault="0002742B">
    <w:pPr>
      <w:pStyle w:val="Footer"/>
    </w:pPr>
  </w:p>
  <w:p w14:paraId="60F96654" w14:textId="77777777" w:rsidR="0002742B" w:rsidRDefault="0002742B">
    <w:pPr>
      <w:pStyle w:val="Footer"/>
    </w:pPr>
    <w:r>
      <w:rPr>
        <w:noProof/>
      </w:rPr>
      <w:drawing>
        <wp:anchor distT="0" distB="0" distL="114300" distR="114300" simplePos="0" relativeHeight="251661312" behindDoc="0" locked="0" layoutInCell="1" allowOverlap="1" wp14:anchorId="1B0A41FC" wp14:editId="73921E0F">
          <wp:simplePos x="0" y="0"/>
          <wp:positionH relativeFrom="column">
            <wp:posOffset>3175</wp:posOffset>
          </wp:positionH>
          <wp:positionV relativeFrom="paragraph">
            <wp:posOffset>-80645</wp:posOffset>
          </wp:positionV>
          <wp:extent cx="6477000" cy="228600"/>
          <wp:effectExtent l="0" t="0" r="0" b="0"/>
          <wp:wrapNone/>
          <wp:docPr id="1" name="Picture 1"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4CFF" w14:textId="77777777" w:rsidR="000E1689" w:rsidRDefault="000E1689">
    <w:pPr>
      <w:pStyle w:val="Footer"/>
      <w:jc w:val="right"/>
    </w:pPr>
  </w:p>
  <w:p w14:paraId="33FFCEF2" w14:textId="77777777" w:rsidR="000E1689" w:rsidRDefault="000E1689">
    <w:pPr>
      <w:pStyle w:val="Footer"/>
    </w:pPr>
  </w:p>
  <w:p w14:paraId="77B2DA93" w14:textId="77777777" w:rsidR="000E1689" w:rsidRDefault="000E1689">
    <w:pPr>
      <w:pStyle w:val="Footer"/>
    </w:pPr>
    <w:r>
      <w:rPr>
        <w:noProof/>
      </w:rPr>
      <w:drawing>
        <wp:anchor distT="0" distB="0" distL="114300" distR="114300" simplePos="0" relativeHeight="251659264" behindDoc="0" locked="0" layoutInCell="1" allowOverlap="1" wp14:anchorId="47982A86" wp14:editId="33A420EF">
          <wp:simplePos x="0" y="0"/>
          <wp:positionH relativeFrom="column">
            <wp:posOffset>3175</wp:posOffset>
          </wp:positionH>
          <wp:positionV relativeFrom="paragraph">
            <wp:posOffset>-80645</wp:posOffset>
          </wp:positionV>
          <wp:extent cx="6477000" cy="228600"/>
          <wp:effectExtent l="0" t="0" r="0" b="0"/>
          <wp:wrapNone/>
          <wp:docPr id="2" name="Picture 2"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3001B" w14:textId="77777777" w:rsidR="00E941C1" w:rsidRDefault="00E941C1">
      <w:r>
        <w:separator/>
      </w:r>
    </w:p>
  </w:footnote>
  <w:footnote w:type="continuationSeparator" w:id="0">
    <w:p w14:paraId="7D2FCC19" w14:textId="77777777" w:rsidR="00E941C1" w:rsidRDefault="00E941C1">
      <w:r>
        <w:continuationSeparator/>
      </w:r>
    </w:p>
  </w:footnote>
  <w:footnote w:type="continuationNotice" w:id="1">
    <w:p w14:paraId="3584C770" w14:textId="77777777" w:rsidR="00E941C1" w:rsidRDefault="00E941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A976" w14:textId="77777777" w:rsidR="0002742B" w:rsidRDefault="00027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39B3" w14:textId="77777777" w:rsidR="000E1689" w:rsidRDefault="000E1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D2D8B"/>
    <w:multiLevelType w:val="hybridMultilevel"/>
    <w:tmpl w:val="C2FA8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1">
    <w:nsid w:val="3A9E0900"/>
    <w:multiLevelType w:val="hybridMultilevel"/>
    <w:tmpl w:val="FFAABA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1">
    <w:nsid w:val="4C0E79F4"/>
    <w:multiLevelType w:val="hybridMultilevel"/>
    <w:tmpl w:val="D35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BE4325"/>
    <w:multiLevelType w:val="hybridMultilevel"/>
    <w:tmpl w:val="3772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5A7E6352"/>
    <w:multiLevelType w:val="hybridMultilevel"/>
    <w:tmpl w:val="3E5CD69C"/>
    <w:lvl w:ilvl="0" w:tplc="94A4FD6C">
      <w:start w:val="1"/>
      <w:numFmt w:val="bullet"/>
      <w:lvlText w:val=""/>
      <w:lvlJc w:val="left"/>
      <w:pPr>
        <w:tabs>
          <w:tab w:val="num" w:pos="720"/>
        </w:tabs>
        <w:ind w:left="720" w:hanging="360"/>
      </w:pPr>
      <w:rPr>
        <w:rFonts w:ascii="Symbol" w:hAnsi="Symbol" w:hint="default"/>
      </w:rPr>
    </w:lvl>
    <w:lvl w:ilvl="1" w:tplc="C2168044" w:tentative="1">
      <w:start w:val="1"/>
      <w:numFmt w:val="bullet"/>
      <w:lvlText w:val="o"/>
      <w:lvlJc w:val="left"/>
      <w:pPr>
        <w:tabs>
          <w:tab w:val="num" w:pos="1440"/>
        </w:tabs>
        <w:ind w:left="1440" w:hanging="360"/>
      </w:pPr>
      <w:rPr>
        <w:rFonts w:ascii="Courier New" w:hAnsi="Courier New" w:hint="default"/>
      </w:rPr>
    </w:lvl>
    <w:lvl w:ilvl="2" w:tplc="36D61988" w:tentative="1">
      <w:start w:val="1"/>
      <w:numFmt w:val="bullet"/>
      <w:lvlText w:val=""/>
      <w:lvlJc w:val="left"/>
      <w:pPr>
        <w:tabs>
          <w:tab w:val="num" w:pos="2160"/>
        </w:tabs>
        <w:ind w:left="2160" w:hanging="360"/>
      </w:pPr>
      <w:rPr>
        <w:rFonts w:ascii="Wingdings" w:hAnsi="Wingdings" w:hint="default"/>
      </w:rPr>
    </w:lvl>
    <w:lvl w:ilvl="3" w:tplc="BE148A94" w:tentative="1">
      <w:start w:val="1"/>
      <w:numFmt w:val="bullet"/>
      <w:lvlText w:val=""/>
      <w:lvlJc w:val="left"/>
      <w:pPr>
        <w:tabs>
          <w:tab w:val="num" w:pos="2880"/>
        </w:tabs>
        <w:ind w:left="2880" w:hanging="360"/>
      </w:pPr>
      <w:rPr>
        <w:rFonts w:ascii="Symbol" w:hAnsi="Symbol" w:hint="default"/>
      </w:rPr>
    </w:lvl>
    <w:lvl w:ilvl="4" w:tplc="BAFCEF7A" w:tentative="1">
      <w:start w:val="1"/>
      <w:numFmt w:val="bullet"/>
      <w:lvlText w:val="o"/>
      <w:lvlJc w:val="left"/>
      <w:pPr>
        <w:tabs>
          <w:tab w:val="num" w:pos="3600"/>
        </w:tabs>
        <w:ind w:left="3600" w:hanging="360"/>
      </w:pPr>
      <w:rPr>
        <w:rFonts w:ascii="Courier New" w:hAnsi="Courier New" w:hint="default"/>
      </w:rPr>
    </w:lvl>
    <w:lvl w:ilvl="5" w:tplc="D3D40E5E" w:tentative="1">
      <w:start w:val="1"/>
      <w:numFmt w:val="bullet"/>
      <w:lvlText w:val=""/>
      <w:lvlJc w:val="left"/>
      <w:pPr>
        <w:tabs>
          <w:tab w:val="num" w:pos="4320"/>
        </w:tabs>
        <w:ind w:left="4320" w:hanging="360"/>
      </w:pPr>
      <w:rPr>
        <w:rFonts w:ascii="Wingdings" w:hAnsi="Wingdings" w:hint="default"/>
      </w:rPr>
    </w:lvl>
    <w:lvl w:ilvl="6" w:tplc="AE1CD8F8" w:tentative="1">
      <w:start w:val="1"/>
      <w:numFmt w:val="bullet"/>
      <w:lvlText w:val=""/>
      <w:lvlJc w:val="left"/>
      <w:pPr>
        <w:tabs>
          <w:tab w:val="num" w:pos="5040"/>
        </w:tabs>
        <w:ind w:left="5040" w:hanging="360"/>
      </w:pPr>
      <w:rPr>
        <w:rFonts w:ascii="Symbol" w:hAnsi="Symbol" w:hint="default"/>
      </w:rPr>
    </w:lvl>
    <w:lvl w:ilvl="7" w:tplc="5EAA30C6" w:tentative="1">
      <w:start w:val="1"/>
      <w:numFmt w:val="bullet"/>
      <w:lvlText w:val="o"/>
      <w:lvlJc w:val="left"/>
      <w:pPr>
        <w:tabs>
          <w:tab w:val="num" w:pos="5760"/>
        </w:tabs>
        <w:ind w:left="5760" w:hanging="360"/>
      </w:pPr>
      <w:rPr>
        <w:rFonts w:ascii="Courier New" w:hAnsi="Courier New" w:hint="default"/>
      </w:rPr>
    </w:lvl>
    <w:lvl w:ilvl="8" w:tplc="6DBEAE4C" w:tentative="1">
      <w:start w:val="1"/>
      <w:numFmt w:val="bullet"/>
      <w:lvlText w:val=""/>
      <w:lvlJc w:val="left"/>
      <w:pPr>
        <w:tabs>
          <w:tab w:val="num" w:pos="6480"/>
        </w:tabs>
        <w:ind w:left="6480" w:hanging="360"/>
      </w:pPr>
      <w:rPr>
        <w:rFonts w:ascii="Wingdings" w:hAnsi="Wingdings" w:hint="default"/>
      </w:rPr>
    </w:lvl>
  </w:abstractNum>
  <w:num w:numId="1" w16cid:durableId="889459044">
    <w:abstractNumId w:val="4"/>
  </w:num>
  <w:num w:numId="2" w16cid:durableId="2118981355">
    <w:abstractNumId w:val="2"/>
  </w:num>
  <w:num w:numId="3" w16cid:durableId="66416546">
    <w:abstractNumId w:val="1"/>
  </w:num>
  <w:num w:numId="4" w16cid:durableId="779759035">
    <w:abstractNumId w:val="0"/>
  </w:num>
  <w:num w:numId="5" w16cid:durableId="802969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77"/>
    <w:rsid w:val="00006F8C"/>
    <w:rsid w:val="0002742B"/>
    <w:rsid w:val="0004722F"/>
    <w:rsid w:val="00086F5A"/>
    <w:rsid w:val="000E1689"/>
    <w:rsid w:val="00124F82"/>
    <w:rsid w:val="00134093"/>
    <w:rsid w:val="0016501E"/>
    <w:rsid w:val="00175A06"/>
    <w:rsid w:val="001E2C81"/>
    <w:rsid w:val="00210883"/>
    <w:rsid w:val="00291A28"/>
    <w:rsid w:val="002A6618"/>
    <w:rsid w:val="002C700F"/>
    <w:rsid w:val="002D2377"/>
    <w:rsid w:val="00380A0D"/>
    <w:rsid w:val="00393DEB"/>
    <w:rsid w:val="003B263F"/>
    <w:rsid w:val="003C2574"/>
    <w:rsid w:val="00486905"/>
    <w:rsid w:val="0050369F"/>
    <w:rsid w:val="006009A7"/>
    <w:rsid w:val="006C5C6D"/>
    <w:rsid w:val="0072542F"/>
    <w:rsid w:val="0074659D"/>
    <w:rsid w:val="007F199C"/>
    <w:rsid w:val="00874C06"/>
    <w:rsid w:val="00884695"/>
    <w:rsid w:val="008950B3"/>
    <w:rsid w:val="008B0EED"/>
    <w:rsid w:val="009E7889"/>
    <w:rsid w:val="00A462BA"/>
    <w:rsid w:val="00A51936"/>
    <w:rsid w:val="00A548DD"/>
    <w:rsid w:val="00BC271F"/>
    <w:rsid w:val="00C3677F"/>
    <w:rsid w:val="00C73F67"/>
    <w:rsid w:val="00C943AE"/>
    <w:rsid w:val="00CB12C8"/>
    <w:rsid w:val="00D502EB"/>
    <w:rsid w:val="00D51F09"/>
    <w:rsid w:val="00E365FA"/>
    <w:rsid w:val="00E862D5"/>
    <w:rsid w:val="00E941C1"/>
    <w:rsid w:val="00EB5691"/>
    <w:rsid w:val="00FB2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5CD0B"/>
  <w15:docId w15:val="{7306BCFE-5685-4845-BB51-EC97866B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spacing w:line="228" w:lineRule="auto"/>
      <w:outlineLvl w:val="0"/>
    </w:pPr>
    <w:rPr>
      <w:b/>
      <w:sz w:val="18"/>
    </w:rPr>
  </w:style>
  <w:style w:type="paragraph" w:styleId="Heading2">
    <w:name w:val="heading 2"/>
    <w:basedOn w:val="Normal"/>
    <w:next w:val="Normal"/>
    <w:qFormat/>
    <w:pPr>
      <w:keepNext/>
      <w:spacing w:line="300" w:lineRule="auto"/>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laceholderText">
    <w:name w:val="Placeholder Text"/>
    <w:basedOn w:val="DefaultParagraphFont"/>
    <w:uiPriority w:val="99"/>
    <w:semiHidden/>
    <w:rsid w:val="003B263F"/>
    <w:rPr>
      <w:color w:val="808080"/>
    </w:rPr>
  </w:style>
  <w:style w:type="paragraph" w:styleId="BalloonText">
    <w:name w:val="Balloon Text"/>
    <w:basedOn w:val="Normal"/>
    <w:link w:val="BalloonTextChar"/>
    <w:uiPriority w:val="99"/>
    <w:semiHidden/>
    <w:unhideWhenUsed/>
    <w:rsid w:val="003B263F"/>
    <w:rPr>
      <w:rFonts w:ascii="Tahoma" w:hAnsi="Tahoma" w:cs="Tahoma"/>
      <w:sz w:val="16"/>
      <w:szCs w:val="16"/>
    </w:rPr>
  </w:style>
  <w:style w:type="character" w:customStyle="1" w:styleId="BalloonTextChar">
    <w:name w:val="Balloon Text Char"/>
    <w:basedOn w:val="DefaultParagraphFont"/>
    <w:link w:val="BalloonText"/>
    <w:uiPriority w:val="99"/>
    <w:semiHidden/>
    <w:rsid w:val="003B263F"/>
    <w:rPr>
      <w:rFonts w:ascii="Tahoma" w:hAnsi="Tahoma" w:cs="Tahoma"/>
      <w:sz w:val="16"/>
      <w:szCs w:val="16"/>
    </w:rPr>
  </w:style>
  <w:style w:type="table" w:styleId="TableGrid">
    <w:name w:val="Table Grid"/>
    <w:basedOn w:val="TableNormal"/>
    <w:uiPriority w:val="59"/>
    <w:rsid w:val="0016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462BA"/>
    <w:pPr>
      <w:overflowPunct w:val="0"/>
      <w:autoSpaceDE w:val="0"/>
      <w:autoSpaceDN w:val="0"/>
      <w:adjustRightInd w:val="0"/>
      <w:spacing w:after="200" w:line="288" w:lineRule="auto"/>
      <w:textAlignment w:val="baseline"/>
    </w:pPr>
    <w:rPr>
      <w:szCs w:val="22"/>
      <w:lang w:eastAsia="en-US"/>
    </w:rPr>
  </w:style>
  <w:style w:type="character" w:customStyle="1" w:styleId="BodyTextChar">
    <w:name w:val="Body Text Char"/>
    <w:basedOn w:val="DefaultParagraphFont"/>
    <w:link w:val="BodyText"/>
    <w:uiPriority w:val="99"/>
    <w:rsid w:val="00A462BA"/>
    <w:rPr>
      <w:rFonts w:ascii="Arial" w:hAnsi="Arial"/>
      <w:szCs w:val="22"/>
      <w:lang w:eastAsia="en-US"/>
    </w:rPr>
  </w:style>
  <w:style w:type="paragraph" w:styleId="ListParagraph">
    <w:name w:val="List Paragraph"/>
    <w:basedOn w:val="Normal"/>
    <w:uiPriority w:val="34"/>
    <w:qFormat/>
    <w:rsid w:val="00A462BA"/>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semiHidden/>
    <w:unhideWhenUsed/>
    <w:rsid w:val="000E16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il.Mason@salford.gov.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mason\OneDrive%20-%20Salford%20City%20Council\PLANNING\Mailmerge%20Memo\Planning%20Return%20Memo%20NOISE%20On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D3C5A-6986-45D2-89FE-32D0BEFC0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Return Memo NOISE Only.dotm</Template>
  <TotalTime>77</TotalTime>
  <Pages>1</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If this information is incomplete please telephone the number shown below</vt:lpstr>
    </vt:vector>
  </TitlesOfParts>
  <Company>Hemisphere dmc</Company>
  <LinksUpToDate>false</LinksUpToDate>
  <CharactersWithSpaces>4736</CharactersWithSpaces>
  <SharedDoc>false</SharedDoc>
  <HLinks>
    <vt:vector size="12" baseType="variant">
      <vt:variant>
        <vt:i4>3997790</vt:i4>
      </vt:variant>
      <vt:variant>
        <vt:i4>-1</vt:i4>
      </vt:variant>
      <vt:variant>
        <vt:i4>1031</vt:i4>
      </vt:variant>
      <vt:variant>
        <vt:i4>1</vt:i4>
      </vt:variant>
      <vt:variant>
        <vt:lpwstr>:memo.jpg</vt:lpwstr>
      </vt:variant>
      <vt:variant>
        <vt:lpwstr/>
      </vt:variant>
      <vt:variant>
        <vt:i4>7471183</vt:i4>
      </vt:variant>
      <vt:variant>
        <vt:i4>-1</vt:i4>
      </vt:variant>
      <vt:variant>
        <vt:i4>2050</vt:i4>
      </vt:variant>
      <vt:variant>
        <vt:i4>1</vt:i4>
      </vt:variant>
      <vt:variant>
        <vt:lpwstr>..\Jpegs\Black &amp; white\chief exec footer.jpg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this information is incomplete please telephone the number shown below</dc:title>
  <dc:creator>Mason, Phil</dc:creator>
  <cp:lastModifiedBy>Mason, Phil</cp:lastModifiedBy>
  <cp:revision>2</cp:revision>
  <cp:lastPrinted>2004-10-21T16:19:00Z</cp:lastPrinted>
  <dcterms:created xsi:type="dcterms:W3CDTF">2023-02-28T14:13:00Z</dcterms:created>
  <dcterms:modified xsi:type="dcterms:W3CDTF">2023-02-28T15:43:00Z</dcterms:modified>
</cp:coreProperties>
</file>