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PA/2025/1547</w:t>
            </w:r>
          </w:p>
        </w:tc>
      </w:tr>
      <w:tr w:rsidR="000E1B6B"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2DF12AB2" w:rsidR="000E1B6B" w:rsidRDefault="000E1B6B" w:rsidP="000E1B6B">
            <w:pPr>
              <w:rPr>
                <w:szCs w:val="20"/>
              </w:rPr>
            </w:pPr>
            <w:r w:rsidRPr="007210EC">
              <w:rPr>
                <w:rFonts w:eastAsia="Arial"/>
                <w:color w:val="181818"/>
                <w:szCs w:val="20"/>
              </w:rPr>
              <w:t>762 Liverpool Road, ECCLES, MANCHESTER, M30 7LN</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r w:rsidRPr="007210EC">
              <w:rPr>
                <w:rFonts w:eastAsia="Arial"/>
                <w:color w:val="181818"/>
                <w:szCs w:val="20"/>
              </w:rPr>
              <w:t>Higher Irlam and Peel Green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Mr Serhiy Dabizhevskyy</w:t>
            </w:r>
          </w:p>
        </w:tc>
      </w:tr>
      <w:tr w:rsidR="000E1B6B" w14:paraId="1CD8B6E5" w14:textId="77777777" w:rsidTr="000F29CD">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43E27003" w:rsidR="000E1B6B" w:rsidRDefault="009C133C" w:rsidP="000E1B6B">
            <w:pPr>
              <w:rPr>
                <w:szCs w:val="20"/>
              </w:rPr>
            </w:pPr>
            <w:r w:rsidRPr="007411F7">
              <w:rPr>
                <w:rFonts w:eastAsia="Arial"/>
                <w:color w:val="181818"/>
                <w:szCs w:val="20"/>
              </w:rPr>
              <w:t>Erection of a</w:t>
            </w:r>
            <w:r w:rsidR="000E1B6B" w:rsidRPr="007411F7">
              <w:rPr>
                <w:rFonts w:eastAsia="Arial"/>
                <w:color w:val="181818"/>
                <w:szCs w:val="20"/>
              </w:rPr>
              <w:t xml:space="preserve"> two storey side and part </w:t>
            </w:r>
            <w:r w:rsidR="004E1349" w:rsidRPr="007411F7">
              <w:rPr>
                <w:rFonts w:eastAsia="Arial"/>
                <w:color w:val="181818"/>
                <w:szCs w:val="20"/>
              </w:rPr>
              <w:t>two</w:t>
            </w:r>
            <w:r w:rsidR="00FE4E95" w:rsidRPr="007411F7">
              <w:rPr>
                <w:rFonts w:eastAsia="Arial"/>
                <w:color w:val="181818"/>
                <w:szCs w:val="20"/>
              </w:rPr>
              <w:t>,</w:t>
            </w:r>
            <w:r w:rsidR="004E1349" w:rsidRPr="007411F7">
              <w:rPr>
                <w:rFonts w:eastAsia="Arial"/>
                <w:color w:val="181818"/>
                <w:szCs w:val="20"/>
              </w:rPr>
              <w:t xml:space="preserve"> </w:t>
            </w:r>
            <w:r w:rsidR="000E1B6B" w:rsidRPr="007411F7">
              <w:rPr>
                <w:rFonts w:eastAsia="Arial"/>
                <w:color w:val="181818"/>
                <w:szCs w:val="20"/>
              </w:rPr>
              <w:t xml:space="preserve">part </w:t>
            </w:r>
            <w:r w:rsidR="00FE4E95" w:rsidRPr="007411F7">
              <w:rPr>
                <w:rFonts w:eastAsia="Arial"/>
                <w:color w:val="181818"/>
                <w:szCs w:val="20"/>
              </w:rPr>
              <w:t xml:space="preserve">single </w:t>
            </w:r>
            <w:r w:rsidR="000E1B6B" w:rsidRPr="007411F7">
              <w:rPr>
                <w:rFonts w:eastAsia="Arial"/>
                <w:color w:val="181818"/>
                <w:szCs w:val="20"/>
              </w:rPr>
              <w:t xml:space="preserve">storey rear </w:t>
            </w:r>
            <w:r w:rsidR="00197B44" w:rsidRPr="007411F7">
              <w:rPr>
                <w:rFonts w:eastAsia="Arial"/>
                <w:color w:val="181818"/>
                <w:szCs w:val="20"/>
              </w:rPr>
              <w:t xml:space="preserve">/ side </w:t>
            </w:r>
            <w:r w:rsidR="000E1B6B" w:rsidRPr="007411F7">
              <w:rPr>
                <w:rFonts w:eastAsia="Arial"/>
                <w:color w:val="181818"/>
                <w:szCs w:val="20"/>
              </w:rPr>
              <w:t xml:space="preserve">extension </w:t>
            </w:r>
            <w:r w:rsidR="002A7C7C" w:rsidRPr="007411F7">
              <w:rPr>
                <w:rFonts w:eastAsia="Arial"/>
                <w:color w:val="181818"/>
                <w:szCs w:val="20"/>
              </w:rPr>
              <w:t xml:space="preserve">and </w:t>
            </w:r>
            <w:r w:rsidR="00555253" w:rsidRPr="007411F7">
              <w:rPr>
                <w:rFonts w:eastAsia="Arial"/>
                <w:color w:val="181818"/>
                <w:szCs w:val="20"/>
              </w:rPr>
              <w:t xml:space="preserve">roof </w:t>
            </w:r>
            <w:r w:rsidR="00E26E26" w:rsidRPr="007411F7">
              <w:rPr>
                <w:rFonts w:eastAsia="Arial"/>
                <w:color w:val="181818"/>
                <w:szCs w:val="20"/>
              </w:rPr>
              <w:t xml:space="preserve">alteration </w:t>
            </w:r>
            <w:r w:rsidR="00555253" w:rsidRPr="007411F7">
              <w:rPr>
                <w:rFonts w:eastAsia="Arial"/>
                <w:color w:val="181818"/>
                <w:szCs w:val="20"/>
              </w:rPr>
              <w:t xml:space="preserve">of the </w:t>
            </w:r>
            <w:r w:rsidR="00F41358" w:rsidRPr="007411F7">
              <w:rPr>
                <w:rFonts w:eastAsia="Arial"/>
                <w:color w:val="181818"/>
                <w:szCs w:val="20"/>
              </w:rPr>
              <w:t xml:space="preserve">existing rear garage from pitched to flat roof including </w:t>
            </w:r>
            <w:r w:rsidR="000E1B6B" w:rsidRPr="007411F7">
              <w:rPr>
                <w:rFonts w:eastAsia="Arial"/>
                <w:color w:val="181818"/>
                <w:szCs w:val="20"/>
              </w:rPr>
              <w:t>garage extension</w:t>
            </w:r>
            <w:r w:rsidR="00B259C1" w:rsidRPr="007411F7">
              <w:rPr>
                <w:rFonts w:eastAsia="Arial"/>
                <w:color w:val="181818"/>
                <w:szCs w:val="20"/>
              </w:rPr>
              <w:t>. Retrospective application</w:t>
            </w:r>
            <w:r w:rsidR="000E1B6B" w:rsidRPr="007411F7">
              <w:rPr>
                <w:rFonts w:eastAsia="Arial"/>
                <w:color w:val="181818"/>
                <w:szCs w:val="20"/>
              </w:rPr>
              <w:t xml:space="preserve"> </w:t>
            </w:r>
            <w:r w:rsidR="00B259C1" w:rsidRPr="007411F7">
              <w:rPr>
                <w:rFonts w:eastAsia="Arial"/>
                <w:color w:val="181818"/>
                <w:szCs w:val="20"/>
              </w:rPr>
              <w:t>for construction of front / side boundary treatment consisting of brick wall/pillars with railings</w:t>
            </w:r>
            <w:r w:rsidR="00C42D3F" w:rsidRPr="007411F7">
              <w:rPr>
                <w:rFonts w:eastAsia="Arial"/>
                <w:color w:val="181818"/>
                <w:szCs w:val="20"/>
              </w:rPr>
              <w:t xml:space="preserve"> </w:t>
            </w:r>
            <w:r w:rsidR="00B259C1" w:rsidRPr="007411F7">
              <w:rPr>
                <w:rFonts w:eastAsia="Arial"/>
                <w:color w:val="181818"/>
                <w:szCs w:val="20"/>
              </w:rPr>
              <w:t xml:space="preserve">including retention of driveway/surfacing </w:t>
            </w:r>
            <w:r w:rsidR="008F411E" w:rsidRPr="007411F7">
              <w:rPr>
                <w:rFonts w:eastAsia="Arial"/>
                <w:color w:val="181818"/>
                <w:szCs w:val="20"/>
              </w:rPr>
              <w:t>including external alterations</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77777777" w:rsidR="000E1B6B" w:rsidRDefault="000E1B6B" w:rsidP="000E1B6B">
      <w:pPr>
        <w:rPr>
          <w:szCs w:val="20"/>
        </w:rPr>
      </w:pPr>
    </w:p>
    <w:p w14:paraId="597705B0" w14:textId="5C39CC5D" w:rsidR="000E1B6B" w:rsidRPr="000F29CD" w:rsidRDefault="000E1B6B" w:rsidP="000E1B6B">
      <w:pPr>
        <w:rPr>
          <w:b/>
          <w:bCs/>
          <w:sz w:val="22"/>
        </w:rPr>
      </w:pPr>
      <w:r w:rsidRPr="000F29CD">
        <w:rPr>
          <w:b/>
          <w:bCs/>
          <w:sz w:val="22"/>
        </w:rPr>
        <w:t>Location Plan</w:t>
      </w:r>
    </w:p>
    <w:p w14:paraId="3B67669C" w14:textId="37E0689C" w:rsidR="000E1B6B" w:rsidRDefault="000E1B6B" w:rsidP="000E1B6B">
      <w:pPr>
        <w:rPr>
          <w:rFonts w:eastAsia="Arial"/>
          <w:sz w:val="22"/>
          <w:lang w:val="fr-FR"/>
        </w:rPr>
      </w:pPr>
    </w:p>
    <w:p w14:paraId="7A49DF7E" w14:textId="5A615C79" w:rsidR="00C8521F" w:rsidRDefault="00C8521F" w:rsidP="000E1B6B">
      <w:pPr>
        <w:rPr>
          <w:rFonts w:eastAsia="Arial"/>
          <w:sz w:val="22"/>
          <w:lang w:val="fr-FR"/>
        </w:rPr>
      </w:pPr>
      <w:r w:rsidRPr="00C8521F">
        <w:rPr>
          <w:rFonts w:eastAsia="Arial"/>
          <w:noProof/>
          <w:sz w:val="22"/>
          <w:lang w:val="fr-FR"/>
        </w:rPr>
        <w:drawing>
          <wp:inline distT="0" distB="0" distL="0" distR="0" wp14:anchorId="64256698" wp14:editId="2382C892">
            <wp:extent cx="5731510" cy="3843020"/>
            <wp:effectExtent l="0" t="0" r="2540" b="5080"/>
            <wp:docPr id="1712123457"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123457" name="Picture 1" descr="A map of a neighborhood&#10;&#10;AI-generated content may be incorrect."/>
                    <pic:cNvPicPr/>
                  </pic:nvPicPr>
                  <pic:blipFill>
                    <a:blip r:embed="rId9"/>
                    <a:stretch>
                      <a:fillRect/>
                    </a:stretch>
                  </pic:blipFill>
                  <pic:spPr>
                    <a:xfrm>
                      <a:off x="0" y="0"/>
                      <a:ext cx="5731510" cy="3843020"/>
                    </a:xfrm>
                    <a:prstGeom prst="rect">
                      <a:avLst/>
                    </a:prstGeom>
                  </pic:spPr>
                </pic:pic>
              </a:graphicData>
            </a:graphic>
          </wp:inline>
        </w:drawing>
      </w:r>
    </w:p>
    <w:p w14:paraId="24D52F44" w14:textId="77777777" w:rsidR="000E1B6B" w:rsidRPr="00C8521F" w:rsidRDefault="000E1B6B" w:rsidP="000E1B6B">
      <w:pPr>
        <w:rPr>
          <w:szCs w:val="20"/>
          <w:lang w:val="fr-FR"/>
        </w:rPr>
      </w:pPr>
    </w:p>
    <w:p w14:paraId="0A821C81" w14:textId="044502ED" w:rsidR="000E1B6B" w:rsidRPr="000F29CD" w:rsidRDefault="000E1B6B" w:rsidP="000E1B6B">
      <w:pPr>
        <w:rPr>
          <w:b/>
          <w:bCs/>
          <w:sz w:val="22"/>
        </w:rPr>
      </w:pPr>
      <w:r w:rsidRPr="000F29CD">
        <w:rPr>
          <w:b/>
          <w:bCs/>
          <w:sz w:val="22"/>
        </w:rPr>
        <w:t>Description of Site and Surrounding Area</w:t>
      </w:r>
    </w:p>
    <w:p w14:paraId="5361FC36" w14:textId="77777777" w:rsidR="000E1B6B" w:rsidRDefault="000E1B6B" w:rsidP="000E1B6B">
      <w:pPr>
        <w:pStyle w:val="MainBody"/>
        <w:numPr>
          <w:ilvl w:val="1"/>
          <w:numId w:val="0"/>
        </w:numPr>
        <w:spacing w:before="0"/>
        <w:ind w:left="576" w:hanging="576"/>
        <w:jc w:val="left"/>
        <w:rPr>
          <w:rFonts w:eastAsia="Arial"/>
          <w:color w:val="181818"/>
        </w:rPr>
      </w:pPr>
    </w:p>
    <w:p w14:paraId="75D5C972" w14:textId="3DAB1755" w:rsidR="00C8521F" w:rsidRPr="005E0E18" w:rsidRDefault="00C8521F" w:rsidP="00E86583">
      <w:pPr>
        <w:jc w:val="both"/>
        <w:rPr>
          <w:rFonts w:eastAsia="Times New Roman"/>
        </w:rPr>
      </w:pPr>
      <w:r w:rsidRPr="005E0E18">
        <w:rPr>
          <w:rFonts w:eastAsia="Times New Roman"/>
          <w:lang w:val="en-US"/>
        </w:rPr>
        <w:t>The</w:t>
      </w:r>
      <w:r>
        <w:rPr>
          <w:rFonts w:eastAsia="Times New Roman"/>
          <w:lang w:val="en-US"/>
        </w:rPr>
        <w:t xml:space="preserve"> application relates to </w:t>
      </w:r>
      <w:r w:rsidRPr="005E0E18">
        <w:rPr>
          <w:rFonts w:eastAsia="Times New Roman"/>
          <w:lang w:val="en-US"/>
        </w:rPr>
        <w:t xml:space="preserve">a </w:t>
      </w:r>
      <w:r w:rsidRPr="005E0E18">
        <w:rPr>
          <w:rFonts w:eastAsia="Times New Roman"/>
        </w:rPr>
        <w:t xml:space="preserve">two storey </w:t>
      </w:r>
      <w:r>
        <w:rPr>
          <w:rFonts w:eastAsia="Times New Roman"/>
        </w:rPr>
        <w:t xml:space="preserve">semi-detached </w:t>
      </w:r>
      <w:r w:rsidRPr="005E0E18">
        <w:rPr>
          <w:rFonts w:eastAsia="Times New Roman"/>
        </w:rPr>
        <w:t xml:space="preserve">dwelling </w:t>
      </w:r>
      <w:r>
        <w:rPr>
          <w:rFonts w:eastAsia="Times New Roman"/>
        </w:rPr>
        <w:t>located</w:t>
      </w:r>
      <w:r w:rsidRPr="005E0E18">
        <w:rPr>
          <w:rFonts w:eastAsia="Times New Roman"/>
        </w:rPr>
        <w:t xml:space="preserve"> on</w:t>
      </w:r>
      <w:r>
        <w:rPr>
          <w:rFonts w:eastAsia="Times New Roman"/>
        </w:rPr>
        <w:t xml:space="preserve"> Liverpool Road</w:t>
      </w:r>
      <w:r w:rsidRPr="005E0E18">
        <w:rPr>
          <w:rFonts w:eastAsia="Times New Roman"/>
        </w:rPr>
        <w:t xml:space="preserve">, </w:t>
      </w:r>
      <w:r w:rsidRPr="005E0E18">
        <w:rPr>
          <w:rFonts w:eastAsia="Times New Roman"/>
          <w:lang w:val="en-US"/>
        </w:rPr>
        <w:t>sited on the corner</w:t>
      </w:r>
      <w:r>
        <w:rPr>
          <w:rFonts w:eastAsia="Times New Roman"/>
          <w:lang w:val="en-US"/>
        </w:rPr>
        <w:t xml:space="preserve"> at its junction with Woodlands Avenue.</w:t>
      </w:r>
      <w:r w:rsidRPr="005E0E18">
        <w:rPr>
          <w:rFonts w:eastAsia="Times New Roman"/>
          <w:lang w:val="en-US"/>
        </w:rPr>
        <w:t xml:space="preserve"> There are mainly </w:t>
      </w:r>
      <w:r>
        <w:rPr>
          <w:rFonts w:eastAsia="Times New Roman"/>
          <w:lang w:val="en-US"/>
        </w:rPr>
        <w:t>semi-detached</w:t>
      </w:r>
      <w:r w:rsidRPr="005E0E18">
        <w:rPr>
          <w:rFonts w:eastAsia="Times New Roman"/>
          <w:lang w:val="en-US"/>
        </w:rPr>
        <w:t xml:space="preserve"> properties within the vicinity of the site.</w:t>
      </w:r>
    </w:p>
    <w:p w14:paraId="712B4709" w14:textId="77777777" w:rsidR="000E1B6B" w:rsidRDefault="000E1B6B" w:rsidP="000E1B6B">
      <w:pPr>
        <w:rPr>
          <w:szCs w:val="20"/>
        </w:rPr>
      </w:pPr>
    </w:p>
    <w:p w14:paraId="0E8F9F40" w14:textId="092F8B95" w:rsidR="000E1B6B" w:rsidRPr="000F29CD" w:rsidRDefault="000E1B6B" w:rsidP="000E1B6B">
      <w:pPr>
        <w:rPr>
          <w:b/>
          <w:bCs/>
          <w:sz w:val="22"/>
        </w:rPr>
      </w:pPr>
      <w:r w:rsidRPr="000F29CD">
        <w:rPr>
          <w:b/>
          <w:bCs/>
          <w:sz w:val="22"/>
        </w:rPr>
        <w:t>Description of Proposal</w:t>
      </w:r>
    </w:p>
    <w:p w14:paraId="60620B65" w14:textId="77777777" w:rsidR="000E1B6B" w:rsidRDefault="000E1B6B" w:rsidP="000E1B6B">
      <w:pPr>
        <w:pStyle w:val="MainBody"/>
        <w:numPr>
          <w:ilvl w:val="1"/>
          <w:numId w:val="0"/>
        </w:numPr>
        <w:spacing w:before="0"/>
        <w:ind w:left="576" w:hanging="576"/>
        <w:jc w:val="left"/>
        <w:rPr>
          <w:rFonts w:eastAsia="Arial"/>
          <w:color w:val="181818"/>
        </w:rPr>
      </w:pPr>
    </w:p>
    <w:p w14:paraId="1CB1B330" w14:textId="1B9DC4C5" w:rsidR="00EB72FF" w:rsidRPr="00FA4730" w:rsidRDefault="00EB72FF" w:rsidP="00EB72FF">
      <w:pPr>
        <w:spacing w:after="160" w:line="252" w:lineRule="auto"/>
        <w:jc w:val="both"/>
        <w:rPr>
          <w:bCs/>
          <w:szCs w:val="20"/>
        </w:rPr>
      </w:pPr>
      <w:r>
        <w:rPr>
          <w:bCs/>
          <w:szCs w:val="20"/>
        </w:rPr>
        <w:t xml:space="preserve">A two storey side and part two, part single storey rear /side extension is proposed and would project  </w:t>
      </w:r>
      <w:r w:rsidR="00BD4F4E">
        <w:rPr>
          <w:bCs/>
          <w:szCs w:val="20"/>
        </w:rPr>
        <w:t>1.8</w:t>
      </w:r>
      <w:r>
        <w:rPr>
          <w:bCs/>
          <w:szCs w:val="20"/>
        </w:rPr>
        <w:t xml:space="preserve">m from </w:t>
      </w:r>
      <w:r w:rsidR="00704C4A">
        <w:rPr>
          <w:bCs/>
          <w:szCs w:val="20"/>
        </w:rPr>
        <w:t xml:space="preserve">the </w:t>
      </w:r>
      <w:r>
        <w:rPr>
          <w:bCs/>
          <w:szCs w:val="20"/>
        </w:rPr>
        <w:t>main side elevation,</w:t>
      </w:r>
      <w:r w:rsidRPr="00537073">
        <w:rPr>
          <w:bCs/>
          <w:szCs w:val="20"/>
        </w:rPr>
        <w:t xml:space="preserve"> </w:t>
      </w:r>
      <w:r w:rsidR="00704C4A">
        <w:rPr>
          <w:bCs/>
          <w:szCs w:val="20"/>
        </w:rPr>
        <w:t xml:space="preserve">with </w:t>
      </w:r>
      <w:r w:rsidRPr="00537073">
        <w:rPr>
          <w:bCs/>
          <w:szCs w:val="20"/>
        </w:rPr>
        <w:t xml:space="preserve">the </w:t>
      </w:r>
      <w:r w:rsidR="00704C4A">
        <w:rPr>
          <w:bCs/>
          <w:szCs w:val="20"/>
        </w:rPr>
        <w:t>side element</w:t>
      </w:r>
      <w:r w:rsidRPr="00537073">
        <w:rPr>
          <w:bCs/>
          <w:szCs w:val="20"/>
        </w:rPr>
        <w:t xml:space="preserve"> </w:t>
      </w:r>
      <w:r w:rsidR="00011CC7">
        <w:rPr>
          <w:bCs/>
          <w:szCs w:val="20"/>
        </w:rPr>
        <w:t>set back</w:t>
      </w:r>
      <w:r>
        <w:rPr>
          <w:bCs/>
          <w:szCs w:val="20"/>
        </w:rPr>
        <w:t xml:space="preserve"> </w:t>
      </w:r>
      <w:r w:rsidR="00011CC7">
        <w:rPr>
          <w:bCs/>
          <w:szCs w:val="20"/>
        </w:rPr>
        <w:t>from the main front elevation</w:t>
      </w:r>
      <w:r>
        <w:rPr>
          <w:bCs/>
          <w:szCs w:val="20"/>
        </w:rPr>
        <w:t xml:space="preserve"> </w:t>
      </w:r>
      <w:r w:rsidR="00853F61">
        <w:rPr>
          <w:bCs/>
          <w:szCs w:val="20"/>
        </w:rPr>
        <w:t xml:space="preserve">by 3.5m </w:t>
      </w:r>
      <w:r w:rsidRPr="00537073">
        <w:rPr>
          <w:bCs/>
          <w:szCs w:val="20"/>
        </w:rPr>
        <w:t>and</w:t>
      </w:r>
      <w:r>
        <w:rPr>
          <w:bCs/>
          <w:szCs w:val="20"/>
        </w:rPr>
        <w:t xml:space="preserve"> </w:t>
      </w:r>
      <w:r w:rsidR="00704C4A">
        <w:rPr>
          <w:bCs/>
          <w:szCs w:val="20"/>
        </w:rPr>
        <w:t xml:space="preserve">with the rear element </w:t>
      </w:r>
      <w:r>
        <w:rPr>
          <w:bCs/>
          <w:szCs w:val="20"/>
        </w:rPr>
        <w:t>project</w:t>
      </w:r>
      <w:r w:rsidR="00704C4A">
        <w:rPr>
          <w:bCs/>
          <w:szCs w:val="20"/>
        </w:rPr>
        <w:t>ing</w:t>
      </w:r>
      <w:r>
        <w:rPr>
          <w:bCs/>
          <w:szCs w:val="20"/>
        </w:rPr>
        <w:t xml:space="preserve"> </w:t>
      </w:r>
      <w:r w:rsidR="005C0F8F">
        <w:rPr>
          <w:bCs/>
          <w:szCs w:val="20"/>
        </w:rPr>
        <w:t xml:space="preserve">between </w:t>
      </w:r>
      <w:r w:rsidR="005D710F">
        <w:rPr>
          <w:bCs/>
          <w:szCs w:val="20"/>
        </w:rPr>
        <w:t>3m</w:t>
      </w:r>
      <w:r w:rsidR="005C0F8F">
        <w:rPr>
          <w:bCs/>
          <w:szCs w:val="20"/>
        </w:rPr>
        <w:t xml:space="preserve"> and </w:t>
      </w:r>
      <w:r>
        <w:rPr>
          <w:bCs/>
          <w:szCs w:val="20"/>
        </w:rPr>
        <w:t>3</w:t>
      </w:r>
      <w:r w:rsidR="00C16BBF">
        <w:rPr>
          <w:bCs/>
          <w:szCs w:val="20"/>
        </w:rPr>
        <w:t>.</w:t>
      </w:r>
      <w:r w:rsidR="005D710F">
        <w:rPr>
          <w:bCs/>
          <w:szCs w:val="20"/>
        </w:rPr>
        <w:t>9</w:t>
      </w:r>
      <w:r w:rsidRPr="00537073">
        <w:rPr>
          <w:bCs/>
          <w:szCs w:val="20"/>
        </w:rPr>
        <w:t>m from the main rear elevation of the dwellinghouse</w:t>
      </w:r>
      <w:r w:rsidR="005D710F">
        <w:rPr>
          <w:bCs/>
          <w:szCs w:val="20"/>
        </w:rPr>
        <w:t xml:space="preserve"> </w:t>
      </w:r>
      <w:r w:rsidR="0007397E">
        <w:rPr>
          <w:bCs/>
          <w:szCs w:val="20"/>
        </w:rPr>
        <w:t>creating a</w:t>
      </w:r>
      <w:r w:rsidR="005D710F">
        <w:rPr>
          <w:bCs/>
          <w:szCs w:val="20"/>
        </w:rPr>
        <w:t xml:space="preserve"> stepped rear elevation</w:t>
      </w:r>
      <w:r w:rsidRPr="00537073">
        <w:rPr>
          <w:bCs/>
          <w:szCs w:val="20"/>
        </w:rPr>
        <w:t>.</w:t>
      </w:r>
      <w:r>
        <w:rPr>
          <w:bCs/>
          <w:szCs w:val="20"/>
        </w:rPr>
        <w:t xml:space="preserve"> The first floor rearward element of the extension would </w:t>
      </w:r>
      <w:r>
        <w:rPr>
          <w:bCs/>
          <w:szCs w:val="20"/>
        </w:rPr>
        <w:lastRenderedPageBreak/>
        <w:t xml:space="preserve">be set away from the adjoining property by </w:t>
      </w:r>
      <w:r w:rsidR="001D553B">
        <w:rPr>
          <w:bCs/>
          <w:szCs w:val="20"/>
        </w:rPr>
        <w:t>3.4</w:t>
      </w:r>
      <w:r>
        <w:rPr>
          <w:bCs/>
          <w:szCs w:val="20"/>
        </w:rPr>
        <w:t xml:space="preserve">m. </w:t>
      </w:r>
      <w:r w:rsidRPr="00EF6968">
        <w:rPr>
          <w:szCs w:val="20"/>
        </w:rPr>
        <w:t xml:space="preserve">The two storey element would feature a </w:t>
      </w:r>
      <w:r>
        <w:rPr>
          <w:szCs w:val="20"/>
        </w:rPr>
        <w:t>hipped</w:t>
      </w:r>
      <w:r w:rsidRPr="00EF6968">
        <w:rPr>
          <w:szCs w:val="20"/>
        </w:rPr>
        <w:t xml:space="preserve"> roof structure, the eaves height would match the existing eaves</w:t>
      </w:r>
      <w:r w:rsidR="00704C4A">
        <w:rPr>
          <w:szCs w:val="20"/>
        </w:rPr>
        <w:t xml:space="preserve"> level</w:t>
      </w:r>
      <w:r>
        <w:rPr>
          <w:szCs w:val="20"/>
        </w:rPr>
        <w:t>. T</w:t>
      </w:r>
      <w:r w:rsidRPr="00EF6968">
        <w:rPr>
          <w:szCs w:val="20"/>
        </w:rPr>
        <w:t xml:space="preserve">he ridge </w:t>
      </w:r>
      <w:r>
        <w:rPr>
          <w:szCs w:val="20"/>
        </w:rPr>
        <w:t xml:space="preserve">over the two storey side / rear extension </w:t>
      </w:r>
      <w:r w:rsidRPr="00EF6968">
        <w:rPr>
          <w:szCs w:val="20"/>
        </w:rPr>
        <w:t xml:space="preserve">would be set </w:t>
      </w:r>
      <w:r>
        <w:rPr>
          <w:szCs w:val="20"/>
        </w:rPr>
        <w:t xml:space="preserve">at </w:t>
      </w:r>
      <w:r w:rsidR="00EF1344">
        <w:rPr>
          <w:szCs w:val="20"/>
        </w:rPr>
        <w:t>a lower</w:t>
      </w:r>
      <w:r>
        <w:rPr>
          <w:szCs w:val="20"/>
        </w:rPr>
        <w:t xml:space="preserve"> height</w:t>
      </w:r>
      <w:r w:rsidR="00A71680">
        <w:rPr>
          <w:szCs w:val="20"/>
        </w:rPr>
        <w:t xml:space="preserve"> from</w:t>
      </w:r>
      <w:r>
        <w:rPr>
          <w:szCs w:val="20"/>
        </w:rPr>
        <w:t xml:space="preserve"> </w:t>
      </w:r>
      <w:r w:rsidRPr="00EF6968">
        <w:rPr>
          <w:szCs w:val="20"/>
        </w:rPr>
        <w:t>the</w:t>
      </w:r>
      <w:r w:rsidR="00A71680">
        <w:rPr>
          <w:szCs w:val="20"/>
        </w:rPr>
        <w:t xml:space="preserve"> </w:t>
      </w:r>
      <w:r w:rsidRPr="00EF6968">
        <w:rPr>
          <w:szCs w:val="20"/>
        </w:rPr>
        <w:t>main roof ridge</w:t>
      </w:r>
      <w:r>
        <w:rPr>
          <w:szCs w:val="20"/>
        </w:rPr>
        <w:t>.</w:t>
      </w:r>
      <w:r w:rsidRPr="00EF6968">
        <w:rPr>
          <w:szCs w:val="20"/>
        </w:rPr>
        <w:t xml:space="preserve"> </w:t>
      </w:r>
      <w:r w:rsidR="003C57AC">
        <w:rPr>
          <w:szCs w:val="20"/>
        </w:rPr>
        <w:t xml:space="preserve">The single storey elements </w:t>
      </w:r>
      <w:r w:rsidR="00091F1B">
        <w:rPr>
          <w:szCs w:val="20"/>
        </w:rPr>
        <w:t>will fea</w:t>
      </w:r>
      <w:r w:rsidR="002857A7">
        <w:rPr>
          <w:szCs w:val="20"/>
        </w:rPr>
        <w:t>ture mono-pitched roofs.</w:t>
      </w:r>
    </w:p>
    <w:p w14:paraId="016909A0" w14:textId="573E1220" w:rsidR="00E63C2D" w:rsidRPr="00E63C2D" w:rsidRDefault="00E63C2D" w:rsidP="00731652">
      <w:pPr>
        <w:jc w:val="both"/>
        <w:rPr>
          <w:rFonts w:eastAsia="Arial"/>
          <w:color w:val="181818"/>
          <w:szCs w:val="20"/>
        </w:rPr>
      </w:pPr>
      <w:r w:rsidRPr="00E63C2D">
        <w:rPr>
          <w:rFonts w:eastAsia="Arial"/>
          <w:color w:val="181818"/>
          <w:szCs w:val="20"/>
        </w:rPr>
        <w:t xml:space="preserve">The proposal includes an extension to the existing </w:t>
      </w:r>
      <w:r w:rsidR="00704C4A">
        <w:rPr>
          <w:rFonts w:eastAsia="Arial"/>
          <w:color w:val="181818"/>
          <w:szCs w:val="20"/>
        </w:rPr>
        <w:t xml:space="preserve">detached </w:t>
      </w:r>
      <w:r w:rsidRPr="00E63C2D">
        <w:rPr>
          <w:rFonts w:eastAsia="Arial"/>
          <w:color w:val="181818"/>
          <w:szCs w:val="20"/>
        </w:rPr>
        <w:t>garage towards its rear, positioned along the shared boundar</w:t>
      </w:r>
      <w:r w:rsidR="00731652">
        <w:rPr>
          <w:rFonts w:eastAsia="Arial"/>
          <w:color w:val="181818"/>
          <w:szCs w:val="20"/>
        </w:rPr>
        <w:t>ies</w:t>
      </w:r>
      <w:r w:rsidRPr="00E63C2D">
        <w:rPr>
          <w:rFonts w:eastAsia="Arial"/>
          <w:color w:val="181818"/>
          <w:szCs w:val="20"/>
        </w:rPr>
        <w:t>, together with a roof alteration from a pitched to a flat design to infill the space between neighbouring properties</w:t>
      </w:r>
      <w:r w:rsidR="00731652">
        <w:rPr>
          <w:rFonts w:eastAsia="Arial"/>
          <w:color w:val="181818"/>
          <w:szCs w:val="20"/>
        </w:rPr>
        <w:t>.</w:t>
      </w:r>
    </w:p>
    <w:p w14:paraId="0D99F9AB" w14:textId="7B215067" w:rsidR="000F0293" w:rsidRDefault="000F0293" w:rsidP="006A5723">
      <w:pPr>
        <w:jc w:val="both"/>
        <w:rPr>
          <w:rFonts w:eastAsia="Arial"/>
          <w:color w:val="181818"/>
          <w:szCs w:val="20"/>
        </w:rPr>
      </w:pPr>
    </w:p>
    <w:p w14:paraId="7AB21442" w14:textId="1E323CA0" w:rsidR="00877227" w:rsidRPr="00704C4A" w:rsidRDefault="00877227" w:rsidP="00704C4A">
      <w:pPr>
        <w:jc w:val="both"/>
        <w:rPr>
          <w:rFonts w:eastAsia="Arial"/>
          <w:color w:val="181818"/>
          <w:szCs w:val="20"/>
        </w:rPr>
      </w:pPr>
      <w:r w:rsidRPr="00877227">
        <w:rPr>
          <w:rFonts w:eastAsia="Arial"/>
          <w:color w:val="181818"/>
          <w:szCs w:val="20"/>
        </w:rPr>
        <w:t xml:space="preserve">Google Maps imagery </w:t>
      </w:r>
      <w:r w:rsidR="000F0E64">
        <w:rPr>
          <w:rFonts w:eastAsia="Arial"/>
          <w:color w:val="181818"/>
          <w:szCs w:val="20"/>
        </w:rPr>
        <w:t xml:space="preserve">(see below) </w:t>
      </w:r>
      <w:r w:rsidRPr="00877227">
        <w:rPr>
          <w:rFonts w:eastAsia="Arial"/>
          <w:color w:val="181818"/>
          <w:szCs w:val="20"/>
        </w:rPr>
        <w:t>indicates that the applicant has replaced the original low</w:t>
      </w:r>
      <w:r>
        <w:rPr>
          <w:rFonts w:eastAsia="Arial"/>
          <w:color w:val="181818"/>
          <w:szCs w:val="20"/>
        </w:rPr>
        <w:t xml:space="preserve"> </w:t>
      </w:r>
      <w:r w:rsidRPr="00877227">
        <w:rPr>
          <w:rFonts w:eastAsia="Arial"/>
          <w:color w:val="181818"/>
          <w:szCs w:val="20"/>
        </w:rPr>
        <w:t>level boundary treatment with a brick wall and pillars approximately 1.6m high, incorporating black railings along the frontage and continuing around the side, where the height increases to around 2m from ground level. The development also includes a vehicle access point positioned at the corner adjoining the highway</w:t>
      </w:r>
      <w:r w:rsidR="00287C9A">
        <w:rPr>
          <w:rFonts w:eastAsia="Arial"/>
          <w:color w:val="181818"/>
          <w:szCs w:val="20"/>
        </w:rPr>
        <w:t xml:space="preserve"> and</w:t>
      </w:r>
      <w:r w:rsidR="00303F48">
        <w:rPr>
          <w:rFonts w:eastAsia="Arial"/>
          <w:color w:val="181818"/>
          <w:szCs w:val="20"/>
        </w:rPr>
        <w:t xml:space="preserve"> the front</w:t>
      </w:r>
      <w:r w:rsidR="00697BBD">
        <w:rPr>
          <w:rFonts w:eastAsia="Arial"/>
          <w:color w:val="181818"/>
          <w:szCs w:val="20"/>
        </w:rPr>
        <w:t xml:space="preserve">/side </w:t>
      </w:r>
      <w:r w:rsidR="00303F48">
        <w:rPr>
          <w:rFonts w:eastAsia="Arial"/>
          <w:color w:val="181818"/>
          <w:szCs w:val="20"/>
        </w:rPr>
        <w:t xml:space="preserve">garden areas </w:t>
      </w:r>
      <w:r w:rsidR="00704C4A">
        <w:rPr>
          <w:rFonts w:eastAsia="Arial"/>
          <w:color w:val="181818"/>
          <w:szCs w:val="20"/>
        </w:rPr>
        <w:t>have</w:t>
      </w:r>
      <w:r w:rsidR="00303F48">
        <w:rPr>
          <w:rFonts w:eastAsia="Arial"/>
          <w:color w:val="181818"/>
          <w:szCs w:val="20"/>
        </w:rPr>
        <w:t xml:space="preserve"> been </w:t>
      </w:r>
      <w:r w:rsidR="00303F48" w:rsidRPr="00510D0A">
        <w:rPr>
          <w:rFonts w:eastAsia="Times New Roman"/>
          <w:szCs w:val="20"/>
        </w:rPr>
        <w:t xml:space="preserve">hard surfaced to accommodate </w:t>
      </w:r>
      <w:r w:rsidR="00303F48">
        <w:rPr>
          <w:rFonts w:eastAsia="Times New Roman"/>
          <w:szCs w:val="20"/>
        </w:rPr>
        <w:t>two</w:t>
      </w:r>
      <w:r w:rsidR="00303F48" w:rsidRPr="00510D0A">
        <w:rPr>
          <w:rFonts w:eastAsia="Times New Roman"/>
          <w:szCs w:val="20"/>
        </w:rPr>
        <w:t xml:space="preserve"> new parking spaces by replacing a large section of the soft landscaped area</w:t>
      </w:r>
      <w:r w:rsidR="00303F48">
        <w:rPr>
          <w:rFonts w:eastAsia="Times New Roman"/>
          <w:szCs w:val="20"/>
        </w:rPr>
        <w:t xml:space="preserve"> </w:t>
      </w:r>
      <w:r w:rsidR="00830F9F">
        <w:rPr>
          <w:rFonts w:eastAsia="Times New Roman"/>
          <w:szCs w:val="20"/>
        </w:rPr>
        <w:t xml:space="preserve">with </w:t>
      </w:r>
      <w:r w:rsidR="001D5408">
        <w:rPr>
          <w:rFonts w:eastAsia="Times New Roman"/>
          <w:szCs w:val="20"/>
        </w:rPr>
        <w:t>a resin finish with 10mm open cou</w:t>
      </w:r>
      <w:r w:rsidR="00347E84">
        <w:rPr>
          <w:rFonts w:eastAsia="Times New Roman"/>
          <w:szCs w:val="20"/>
        </w:rPr>
        <w:t xml:space="preserve">rse </w:t>
      </w:r>
      <w:r w:rsidR="00CD09C4">
        <w:rPr>
          <w:rFonts w:eastAsia="Times New Roman"/>
          <w:szCs w:val="20"/>
        </w:rPr>
        <w:t xml:space="preserve">tarmac (permeable) with buildup covering an area of </w:t>
      </w:r>
      <w:r w:rsidR="00B47F1D">
        <w:rPr>
          <w:rFonts w:eastAsia="Times New Roman"/>
          <w:szCs w:val="20"/>
        </w:rPr>
        <w:t xml:space="preserve">56.1sqm as stated on </w:t>
      </w:r>
      <w:r w:rsidR="00953263">
        <w:rPr>
          <w:rFonts w:eastAsia="Times New Roman"/>
          <w:szCs w:val="20"/>
        </w:rPr>
        <w:t xml:space="preserve">Drawing No.P23260224A </w:t>
      </w:r>
      <w:r w:rsidR="00AA69B8">
        <w:rPr>
          <w:rFonts w:eastAsia="Times New Roman"/>
          <w:szCs w:val="20"/>
        </w:rPr>
        <w:t>– Proposed Site Plan</w:t>
      </w:r>
      <w:r w:rsidR="00303F48" w:rsidRPr="00830FBD">
        <w:t>.</w:t>
      </w:r>
      <w:r w:rsidR="008A3C47">
        <w:t xml:space="preserve"> </w:t>
      </w:r>
      <w:r w:rsidR="004E6062" w:rsidRPr="004E6062">
        <w:rPr>
          <w:rFonts w:eastAsia="Arial"/>
          <w:color w:val="181818"/>
          <w:szCs w:val="20"/>
        </w:rPr>
        <w:t>T</w:t>
      </w:r>
      <w:r w:rsidRPr="00877227">
        <w:rPr>
          <w:rFonts w:eastAsia="Arial"/>
          <w:color w:val="181818"/>
          <w:szCs w:val="20"/>
        </w:rPr>
        <w:t>he applicant is using the existing dropped kerb at the junction of Liverpool Road and Woodlands Avenue, which</w:t>
      </w:r>
      <w:r w:rsidR="003806A5">
        <w:rPr>
          <w:rFonts w:eastAsia="Arial"/>
          <w:color w:val="181818"/>
          <w:szCs w:val="20"/>
        </w:rPr>
        <w:t xml:space="preserve"> is</w:t>
      </w:r>
      <w:r w:rsidRPr="00877227">
        <w:rPr>
          <w:rFonts w:eastAsia="Arial"/>
          <w:color w:val="181818"/>
          <w:szCs w:val="20"/>
        </w:rPr>
        <w:t xml:space="preserve"> intended for pedestrian use</w:t>
      </w:r>
      <w:r w:rsidR="003806A5">
        <w:rPr>
          <w:rFonts w:eastAsia="Arial"/>
          <w:color w:val="181818"/>
          <w:szCs w:val="20"/>
        </w:rPr>
        <w:t>.</w:t>
      </w:r>
    </w:p>
    <w:p w14:paraId="02F09769" w14:textId="77777777" w:rsidR="005C370F" w:rsidRDefault="005C370F" w:rsidP="006A5723">
      <w:pPr>
        <w:jc w:val="both"/>
        <w:rPr>
          <w:rFonts w:eastAsia="Arial"/>
          <w:color w:val="181818"/>
          <w:szCs w:val="20"/>
        </w:rPr>
      </w:pPr>
    </w:p>
    <w:p w14:paraId="5393EF57" w14:textId="47B2095F" w:rsidR="0079774A" w:rsidRPr="0079774A" w:rsidRDefault="004220F8" w:rsidP="006A5723">
      <w:pPr>
        <w:jc w:val="both"/>
        <w:rPr>
          <w:rFonts w:eastAsia="Arial"/>
          <w:color w:val="181818"/>
          <w:szCs w:val="20"/>
        </w:rPr>
      </w:pPr>
      <w:r>
        <w:rPr>
          <w:rFonts w:eastAsia="Arial"/>
          <w:color w:val="181818"/>
          <w:szCs w:val="20"/>
        </w:rPr>
        <w:t>It is noted an</w:t>
      </w:r>
      <w:r w:rsidR="0079774A" w:rsidRPr="0079774A">
        <w:rPr>
          <w:rFonts w:eastAsia="Arial"/>
          <w:color w:val="181818"/>
          <w:szCs w:val="20"/>
        </w:rPr>
        <w:t xml:space="preserve"> </w:t>
      </w:r>
      <w:r w:rsidR="00C31DF2">
        <w:rPr>
          <w:rFonts w:eastAsia="Arial"/>
          <w:color w:val="181818"/>
          <w:szCs w:val="20"/>
        </w:rPr>
        <w:t>there is existing driveway</w:t>
      </w:r>
      <w:r w:rsidR="0079774A" w:rsidRPr="0079774A">
        <w:rPr>
          <w:rFonts w:eastAsia="Arial"/>
          <w:color w:val="181818"/>
          <w:szCs w:val="20"/>
        </w:rPr>
        <w:t xml:space="preserve"> at the rear of the site </w:t>
      </w:r>
      <w:r w:rsidR="00C31DF2">
        <w:rPr>
          <w:rFonts w:eastAsia="Arial"/>
          <w:color w:val="181818"/>
          <w:szCs w:val="20"/>
        </w:rPr>
        <w:t xml:space="preserve">with a dropped kerb </w:t>
      </w:r>
      <w:r w:rsidR="00872DF8">
        <w:rPr>
          <w:rFonts w:eastAsia="Arial"/>
          <w:color w:val="181818"/>
          <w:szCs w:val="20"/>
        </w:rPr>
        <w:t xml:space="preserve">which </w:t>
      </w:r>
      <w:r w:rsidR="0079774A" w:rsidRPr="0079774A">
        <w:rPr>
          <w:rFonts w:eastAsia="Arial"/>
          <w:color w:val="181818"/>
          <w:szCs w:val="20"/>
        </w:rPr>
        <w:t>provides access to the driveway from Woodlands</w:t>
      </w:r>
      <w:r w:rsidR="0079774A">
        <w:rPr>
          <w:rFonts w:eastAsia="Arial"/>
          <w:color w:val="181818"/>
          <w:szCs w:val="20"/>
        </w:rPr>
        <w:t xml:space="preserve"> </w:t>
      </w:r>
      <w:r w:rsidR="0079774A" w:rsidRPr="0079774A">
        <w:rPr>
          <w:rFonts w:eastAsia="Arial"/>
          <w:color w:val="181818"/>
          <w:szCs w:val="20"/>
        </w:rPr>
        <w:t xml:space="preserve">Avenue, with </w:t>
      </w:r>
      <w:r w:rsidR="0079774A">
        <w:rPr>
          <w:rFonts w:eastAsia="Arial"/>
          <w:color w:val="181818"/>
          <w:szCs w:val="20"/>
        </w:rPr>
        <w:t>the existing</w:t>
      </w:r>
      <w:r w:rsidR="0079774A" w:rsidRPr="0079774A">
        <w:rPr>
          <w:rFonts w:eastAsia="Arial"/>
          <w:color w:val="181818"/>
          <w:szCs w:val="20"/>
        </w:rPr>
        <w:t xml:space="preserve"> garage positioned to the north</w:t>
      </w:r>
      <w:r w:rsidR="0079774A">
        <w:rPr>
          <w:rFonts w:eastAsia="Arial"/>
          <w:color w:val="181818"/>
          <w:szCs w:val="20"/>
        </w:rPr>
        <w:t xml:space="preserve"> </w:t>
      </w:r>
      <w:r w:rsidR="0079774A" w:rsidRPr="0079774A">
        <w:rPr>
          <w:rFonts w:eastAsia="Arial"/>
          <w:color w:val="181818"/>
          <w:szCs w:val="20"/>
        </w:rPr>
        <w:t>west of the application site</w:t>
      </w:r>
      <w:r w:rsidR="0079774A">
        <w:rPr>
          <w:rFonts w:eastAsia="Arial"/>
          <w:color w:val="181818"/>
          <w:szCs w:val="20"/>
        </w:rPr>
        <w:t>.</w:t>
      </w:r>
    </w:p>
    <w:p w14:paraId="4A70B090" w14:textId="77777777" w:rsidR="0079774A" w:rsidRDefault="0079774A" w:rsidP="000E1B6B">
      <w:pPr>
        <w:rPr>
          <w:rFonts w:eastAsia="Arial"/>
          <w:color w:val="181818"/>
          <w:szCs w:val="20"/>
        </w:rPr>
      </w:pPr>
    </w:p>
    <w:p w14:paraId="4D0105E3" w14:textId="3E118CFC" w:rsidR="000F0293" w:rsidRDefault="008F411E" w:rsidP="000E1B6B">
      <w:pPr>
        <w:rPr>
          <w:rFonts w:eastAsia="Arial"/>
          <w:color w:val="181818"/>
          <w:szCs w:val="20"/>
        </w:rPr>
      </w:pPr>
      <w:r w:rsidRPr="00872B12">
        <w:rPr>
          <w:rFonts w:eastAsia="Arial"/>
          <w:color w:val="181818"/>
          <w:szCs w:val="20"/>
        </w:rPr>
        <w:t xml:space="preserve">External </w:t>
      </w:r>
      <w:r w:rsidR="00872B12" w:rsidRPr="00872B12">
        <w:rPr>
          <w:rFonts w:eastAsia="Arial"/>
          <w:color w:val="181818"/>
          <w:szCs w:val="20"/>
        </w:rPr>
        <w:t xml:space="preserve">alterations include </w:t>
      </w:r>
      <w:r w:rsidR="00872B12">
        <w:rPr>
          <w:rFonts w:eastAsia="Arial"/>
          <w:color w:val="181818"/>
          <w:szCs w:val="20"/>
        </w:rPr>
        <w:t xml:space="preserve">insertion of a tall window </w:t>
      </w:r>
      <w:r w:rsidR="00174982">
        <w:rPr>
          <w:rFonts w:eastAsia="Arial"/>
          <w:color w:val="181818"/>
          <w:szCs w:val="20"/>
        </w:rPr>
        <w:t>in the main side elevation of the dwellinghouse between the ground and first floor</w:t>
      </w:r>
      <w:r w:rsidR="00DC0749">
        <w:rPr>
          <w:rFonts w:eastAsia="Arial"/>
          <w:color w:val="181818"/>
          <w:szCs w:val="20"/>
        </w:rPr>
        <w:t xml:space="preserve"> serving </w:t>
      </w:r>
      <w:r w:rsidR="00F7232F">
        <w:rPr>
          <w:rFonts w:eastAsia="Arial"/>
          <w:color w:val="181818"/>
          <w:szCs w:val="20"/>
        </w:rPr>
        <w:t>hallway</w:t>
      </w:r>
      <w:r w:rsidR="00704C4A">
        <w:rPr>
          <w:rFonts w:eastAsia="Arial"/>
          <w:color w:val="181818"/>
          <w:szCs w:val="20"/>
        </w:rPr>
        <w:t xml:space="preserve"> / landing</w:t>
      </w:r>
      <w:r w:rsidR="00F7232F">
        <w:rPr>
          <w:rFonts w:eastAsia="Arial"/>
          <w:color w:val="181818"/>
          <w:szCs w:val="20"/>
        </w:rPr>
        <w:t xml:space="preserve"> areas</w:t>
      </w:r>
      <w:r w:rsidR="00174982">
        <w:rPr>
          <w:rFonts w:eastAsia="Arial"/>
          <w:color w:val="181818"/>
          <w:szCs w:val="20"/>
        </w:rPr>
        <w:t xml:space="preserve">. </w:t>
      </w:r>
    </w:p>
    <w:p w14:paraId="6F3F2666" w14:textId="77777777" w:rsidR="00174982" w:rsidRPr="00872B12" w:rsidRDefault="00174982" w:rsidP="000E1B6B">
      <w:pPr>
        <w:rPr>
          <w:rFonts w:eastAsia="Arial"/>
          <w:color w:val="181818"/>
          <w:szCs w:val="20"/>
        </w:rPr>
      </w:pPr>
    </w:p>
    <w:p w14:paraId="6081B441" w14:textId="77777777" w:rsidR="00017F99" w:rsidRDefault="00017F99" w:rsidP="006B70D7"/>
    <w:p w14:paraId="4940BE0C" w14:textId="77777777" w:rsidR="00493B84" w:rsidRDefault="00493B84" w:rsidP="006B70D7"/>
    <w:p w14:paraId="23CFFC47" w14:textId="7B57856C" w:rsidR="00017F99" w:rsidRDefault="00017F99" w:rsidP="006B70D7">
      <w:r w:rsidRPr="00017F99">
        <w:rPr>
          <w:noProof/>
        </w:rPr>
        <w:drawing>
          <wp:inline distT="0" distB="0" distL="0" distR="0" wp14:anchorId="67A68A66" wp14:editId="7447722B">
            <wp:extent cx="5731510" cy="2320925"/>
            <wp:effectExtent l="0" t="0" r="2540" b="3175"/>
            <wp:docPr id="698997749" name="Picture 1" descr="A brick house with a circular drivewa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997749" name="Picture 1" descr="A brick house with a circular driveway&#10;&#10;AI-generated content may be incorrect."/>
                    <pic:cNvPicPr/>
                  </pic:nvPicPr>
                  <pic:blipFill>
                    <a:blip r:embed="rId10"/>
                    <a:stretch>
                      <a:fillRect/>
                    </a:stretch>
                  </pic:blipFill>
                  <pic:spPr>
                    <a:xfrm>
                      <a:off x="0" y="0"/>
                      <a:ext cx="5731510" cy="2320925"/>
                    </a:xfrm>
                    <a:prstGeom prst="rect">
                      <a:avLst/>
                    </a:prstGeom>
                  </pic:spPr>
                </pic:pic>
              </a:graphicData>
            </a:graphic>
          </wp:inline>
        </w:drawing>
      </w:r>
    </w:p>
    <w:p w14:paraId="55DCEA07" w14:textId="2C766AE8" w:rsidR="00017F99" w:rsidRDefault="00017F99" w:rsidP="00017F99">
      <w:pPr>
        <w:rPr>
          <w:rFonts w:eastAsia="Arial"/>
          <w:i/>
          <w:iCs/>
          <w:color w:val="181818"/>
          <w:szCs w:val="20"/>
        </w:rPr>
      </w:pPr>
      <w:r w:rsidRPr="003138D2">
        <w:rPr>
          <w:rFonts w:eastAsia="Arial"/>
          <w:i/>
          <w:iCs/>
          <w:color w:val="181818"/>
          <w:szCs w:val="20"/>
        </w:rPr>
        <w:t xml:space="preserve">Google Maps imagery </w:t>
      </w:r>
      <w:r w:rsidR="00CD77D6">
        <w:rPr>
          <w:rFonts w:eastAsia="Arial"/>
          <w:i/>
          <w:iCs/>
          <w:color w:val="181818"/>
          <w:szCs w:val="20"/>
        </w:rPr>
        <w:t xml:space="preserve">- </w:t>
      </w:r>
      <w:r w:rsidRPr="003138D2">
        <w:rPr>
          <w:rFonts w:eastAsia="Arial"/>
          <w:i/>
          <w:iCs/>
          <w:color w:val="181818"/>
          <w:szCs w:val="20"/>
        </w:rPr>
        <w:t xml:space="preserve">dated </w:t>
      </w:r>
      <w:r w:rsidR="00CD77D6">
        <w:rPr>
          <w:rFonts w:eastAsia="Arial"/>
          <w:i/>
          <w:iCs/>
          <w:color w:val="181818"/>
          <w:szCs w:val="20"/>
        </w:rPr>
        <w:t>September</w:t>
      </w:r>
      <w:r w:rsidRPr="003138D2">
        <w:rPr>
          <w:rFonts w:eastAsia="Arial"/>
          <w:i/>
          <w:iCs/>
          <w:color w:val="181818"/>
          <w:szCs w:val="20"/>
        </w:rPr>
        <w:t xml:space="preserve"> 202</w:t>
      </w:r>
      <w:r w:rsidR="00CD77D6">
        <w:rPr>
          <w:rFonts w:eastAsia="Arial"/>
          <w:i/>
          <w:iCs/>
          <w:color w:val="181818"/>
          <w:szCs w:val="20"/>
        </w:rPr>
        <w:t>1</w:t>
      </w:r>
    </w:p>
    <w:p w14:paraId="4A50E6C3" w14:textId="170B030F" w:rsidR="00EB72FF" w:rsidRDefault="00EB72FF" w:rsidP="000E1B6B">
      <w:pPr>
        <w:rPr>
          <w:rFonts w:eastAsia="Arial"/>
          <w:color w:val="181818"/>
          <w:szCs w:val="20"/>
        </w:rPr>
      </w:pPr>
    </w:p>
    <w:p w14:paraId="249B685D" w14:textId="7C82672E" w:rsidR="00B57815" w:rsidRDefault="00B57815" w:rsidP="000E1B6B">
      <w:pPr>
        <w:rPr>
          <w:rFonts w:eastAsia="Arial"/>
          <w:color w:val="181818"/>
          <w:szCs w:val="20"/>
        </w:rPr>
      </w:pPr>
      <w:r w:rsidRPr="00B57815">
        <w:rPr>
          <w:rFonts w:eastAsia="Arial"/>
          <w:noProof/>
          <w:color w:val="181818"/>
          <w:szCs w:val="20"/>
        </w:rPr>
        <w:lastRenderedPageBreak/>
        <w:drawing>
          <wp:inline distT="0" distB="0" distL="0" distR="0" wp14:anchorId="31BD4C51" wp14:editId="1ECF1480">
            <wp:extent cx="5731510" cy="2421890"/>
            <wp:effectExtent l="0" t="0" r="2540" b="0"/>
            <wp:docPr id="1886135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135790" name=""/>
                    <pic:cNvPicPr/>
                  </pic:nvPicPr>
                  <pic:blipFill>
                    <a:blip r:embed="rId11"/>
                    <a:stretch>
                      <a:fillRect/>
                    </a:stretch>
                  </pic:blipFill>
                  <pic:spPr>
                    <a:xfrm>
                      <a:off x="0" y="0"/>
                      <a:ext cx="5731510" cy="2421890"/>
                    </a:xfrm>
                    <a:prstGeom prst="rect">
                      <a:avLst/>
                    </a:prstGeom>
                  </pic:spPr>
                </pic:pic>
              </a:graphicData>
            </a:graphic>
          </wp:inline>
        </w:drawing>
      </w:r>
    </w:p>
    <w:p w14:paraId="632382E6" w14:textId="734D2DA3" w:rsidR="000F0293" w:rsidRDefault="00857166" w:rsidP="000E1B6B">
      <w:pPr>
        <w:rPr>
          <w:rFonts w:eastAsia="Arial"/>
          <w:i/>
          <w:iCs/>
          <w:color w:val="181818"/>
          <w:szCs w:val="20"/>
        </w:rPr>
      </w:pPr>
      <w:r w:rsidRPr="003138D2">
        <w:rPr>
          <w:rFonts w:eastAsia="Arial"/>
          <w:i/>
          <w:iCs/>
          <w:color w:val="181818"/>
          <w:szCs w:val="20"/>
        </w:rPr>
        <w:t xml:space="preserve">Google Maps imagery </w:t>
      </w:r>
      <w:r w:rsidR="00CD77D6">
        <w:rPr>
          <w:rFonts w:eastAsia="Arial"/>
          <w:i/>
          <w:iCs/>
          <w:color w:val="181818"/>
          <w:szCs w:val="20"/>
        </w:rPr>
        <w:t xml:space="preserve">- </w:t>
      </w:r>
      <w:r w:rsidRPr="003138D2">
        <w:rPr>
          <w:rFonts w:eastAsia="Arial"/>
          <w:i/>
          <w:iCs/>
          <w:color w:val="181818"/>
          <w:szCs w:val="20"/>
        </w:rPr>
        <w:t xml:space="preserve">dated </w:t>
      </w:r>
      <w:r w:rsidR="00931C91" w:rsidRPr="003138D2">
        <w:rPr>
          <w:rFonts w:eastAsia="Arial"/>
          <w:i/>
          <w:iCs/>
          <w:color w:val="181818"/>
          <w:szCs w:val="20"/>
        </w:rPr>
        <w:t>April 2023</w:t>
      </w:r>
    </w:p>
    <w:p w14:paraId="1F9D597E" w14:textId="77777777" w:rsidR="003138D2" w:rsidRDefault="003138D2" w:rsidP="000E1B6B">
      <w:pPr>
        <w:rPr>
          <w:rFonts w:eastAsia="Arial"/>
          <w:i/>
          <w:iCs/>
          <w:color w:val="181818"/>
          <w:szCs w:val="20"/>
        </w:rPr>
      </w:pPr>
    </w:p>
    <w:p w14:paraId="59E4F5BE" w14:textId="77777777" w:rsidR="008D47CD" w:rsidRDefault="008D47CD" w:rsidP="000E1B6B">
      <w:pPr>
        <w:rPr>
          <w:rFonts w:eastAsia="Arial"/>
          <w:i/>
          <w:iCs/>
          <w:color w:val="181818"/>
          <w:szCs w:val="20"/>
        </w:rPr>
      </w:pPr>
    </w:p>
    <w:p w14:paraId="29ADA7E1" w14:textId="5337D427" w:rsidR="008E7B26" w:rsidRDefault="008D47CD" w:rsidP="008E7B26">
      <w:pPr>
        <w:rPr>
          <w:rFonts w:eastAsia="Arial"/>
          <w:i/>
          <w:iCs/>
          <w:color w:val="181818"/>
          <w:szCs w:val="20"/>
        </w:rPr>
      </w:pPr>
      <w:r w:rsidRPr="008D47CD">
        <w:rPr>
          <w:rFonts w:eastAsia="Arial"/>
          <w:i/>
          <w:iCs/>
          <w:noProof/>
          <w:color w:val="181818"/>
          <w:szCs w:val="20"/>
        </w:rPr>
        <w:drawing>
          <wp:inline distT="0" distB="0" distL="0" distR="0" wp14:anchorId="1C61AF28" wp14:editId="3F12261E">
            <wp:extent cx="5731510" cy="2273300"/>
            <wp:effectExtent l="0" t="0" r="2540" b="0"/>
            <wp:docPr id="482007998" name="Picture 1" descr="A brick house with a f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007998" name="Picture 1" descr="A brick house with a fence&#10;&#10;AI-generated content may be incorrect."/>
                    <pic:cNvPicPr/>
                  </pic:nvPicPr>
                  <pic:blipFill>
                    <a:blip r:embed="rId12"/>
                    <a:stretch>
                      <a:fillRect/>
                    </a:stretch>
                  </pic:blipFill>
                  <pic:spPr>
                    <a:xfrm>
                      <a:off x="0" y="0"/>
                      <a:ext cx="5731510" cy="2273300"/>
                    </a:xfrm>
                    <a:prstGeom prst="rect">
                      <a:avLst/>
                    </a:prstGeom>
                  </pic:spPr>
                </pic:pic>
              </a:graphicData>
            </a:graphic>
          </wp:inline>
        </w:drawing>
      </w:r>
    </w:p>
    <w:p w14:paraId="56E9C174" w14:textId="1407AB89" w:rsidR="008D47CD" w:rsidRDefault="008D47CD" w:rsidP="008D47CD">
      <w:pPr>
        <w:rPr>
          <w:rFonts w:eastAsia="Arial"/>
          <w:i/>
          <w:iCs/>
          <w:color w:val="181818"/>
          <w:szCs w:val="20"/>
        </w:rPr>
      </w:pPr>
      <w:r w:rsidRPr="003138D2">
        <w:rPr>
          <w:rFonts w:eastAsia="Arial"/>
          <w:i/>
          <w:iCs/>
          <w:color w:val="181818"/>
          <w:szCs w:val="20"/>
        </w:rPr>
        <w:t xml:space="preserve">Google Maps imagery </w:t>
      </w:r>
      <w:r>
        <w:rPr>
          <w:rFonts w:eastAsia="Arial"/>
          <w:i/>
          <w:iCs/>
          <w:color w:val="181818"/>
          <w:szCs w:val="20"/>
        </w:rPr>
        <w:t xml:space="preserve">- </w:t>
      </w:r>
      <w:r w:rsidRPr="003138D2">
        <w:rPr>
          <w:rFonts w:eastAsia="Arial"/>
          <w:i/>
          <w:iCs/>
          <w:color w:val="181818"/>
          <w:szCs w:val="20"/>
        </w:rPr>
        <w:t>dated A</w:t>
      </w:r>
      <w:r>
        <w:rPr>
          <w:rFonts w:eastAsia="Arial"/>
          <w:i/>
          <w:iCs/>
          <w:color w:val="181818"/>
          <w:szCs w:val="20"/>
        </w:rPr>
        <w:t>ugust</w:t>
      </w:r>
      <w:r w:rsidRPr="003138D2">
        <w:rPr>
          <w:rFonts w:eastAsia="Arial"/>
          <w:i/>
          <w:iCs/>
          <w:color w:val="181818"/>
          <w:szCs w:val="20"/>
        </w:rPr>
        <w:t xml:space="preserve"> 2023</w:t>
      </w:r>
    </w:p>
    <w:p w14:paraId="0DEF9CC2" w14:textId="77777777" w:rsidR="003138D2" w:rsidRDefault="003138D2" w:rsidP="000E1B6B">
      <w:pPr>
        <w:rPr>
          <w:rFonts w:eastAsia="Arial"/>
          <w:i/>
          <w:iCs/>
          <w:color w:val="181818"/>
          <w:szCs w:val="20"/>
        </w:rPr>
      </w:pPr>
    </w:p>
    <w:p w14:paraId="71EDB8C6" w14:textId="00C7811F" w:rsidR="008E7B26" w:rsidRPr="003138D2" w:rsidRDefault="008E7B26" w:rsidP="000E1B6B">
      <w:pPr>
        <w:rPr>
          <w:rFonts w:eastAsia="Arial"/>
          <w:i/>
          <w:iCs/>
          <w:color w:val="181818"/>
          <w:szCs w:val="20"/>
        </w:rPr>
      </w:pPr>
      <w:r w:rsidRPr="008E7B26">
        <w:rPr>
          <w:rFonts w:eastAsia="Arial"/>
          <w:i/>
          <w:iCs/>
          <w:noProof/>
          <w:color w:val="181818"/>
          <w:szCs w:val="20"/>
        </w:rPr>
        <w:drawing>
          <wp:inline distT="0" distB="0" distL="0" distR="0" wp14:anchorId="00B140C2" wp14:editId="3AAFEE5B">
            <wp:extent cx="5731510" cy="2601595"/>
            <wp:effectExtent l="0" t="0" r="2540" b="8255"/>
            <wp:docPr id="1510325903" name="Picture 1" descr="A car parked in a str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325903" name="Picture 1" descr="A car parked in a street&#10;&#10;AI-generated content may be incorrect."/>
                    <pic:cNvPicPr/>
                  </pic:nvPicPr>
                  <pic:blipFill>
                    <a:blip r:embed="rId13"/>
                    <a:stretch>
                      <a:fillRect/>
                    </a:stretch>
                  </pic:blipFill>
                  <pic:spPr>
                    <a:xfrm>
                      <a:off x="0" y="0"/>
                      <a:ext cx="5731510" cy="2601595"/>
                    </a:xfrm>
                    <a:prstGeom prst="rect">
                      <a:avLst/>
                    </a:prstGeom>
                  </pic:spPr>
                </pic:pic>
              </a:graphicData>
            </a:graphic>
          </wp:inline>
        </w:drawing>
      </w:r>
    </w:p>
    <w:p w14:paraId="12A27484" w14:textId="21CB4941" w:rsidR="000F0293" w:rsidRDefault="008E7B26" w:rsidP="008E7B26">
      <w:pPr>
        <w:rPr>
          <w:rFonts w:eastAsia="Arial"/>
          <w:i/>
          <w:iCs/>
          <w:color w:val="181818"/>
          <w:szCs w:val="20"/>
        </w:rPr>
      </w:pPr>
      <w:r w:rsidRPr="003138D2">
        <w:rPr>
          <w:rFonts w:eastAsia="Arial"/>
          <w:i/>
          <w:iCs/>
          <w:color w:val="181818"/>
          <w:szCs w:val="20"/>
        </w:rPr>
        <w:t xml:space="preserve">Google Maps imagery </w:t>
      </w:r>
      <w:r>
        <w:rPr>
          <w:rFonts w:eastAsia="Arial"/>
          <w:i/>
          <w:iCs/>
          <w:color w:val="181818"/>
          <w:szCs w:val="20"/>
        </w:rPr>
        <w:t xml:space="preserve">- </w:t>
      </w:r>
      <w:r w:rsidRPr="003138D2">
        <w:rPr>
          <w:rFonts w:eastAsia="Arial"/>
          <w:i/>
          <w:iCs/>
          <w:color w:val="181818"/>
          <w:szCs w:val="20"/>
        </w:rPr>
        <w:t xml:space="preserve">dated </w:t>
      </w:r>
      <w:r>
        <w:rPr>
          <w:rFonts w:eastAsia="Arial"/>
          <w:i/>
          <w:iCs/>
          <w:color w:val="181818"/>
          <w:szCs w:val="20"/>
        </w:rPr>
        <w:t>May</w:t>
      </w:r>
      <w:r w:rsidRPr="003138D2">
        <w:rPr>
          <w:rFonts w:eastAsia="Arial"/>
          <w:i/>
          <w:iCs/>
          <w:color w:val="181818"/>
          <w:szCs w:val="20"/>
        </w:rPr>
        <w:t xml:space="preserve"> 20</w:t>
      </w:r>
      <w:r>
        <w:rPr>
          <w:rFonts w:eastAsia="Arial"/>
          <w:i/>
          <w:iCs/>
          <w:color w:val="181818"/>
          <w:szCs w:val="20"/>
        </w:rPr>
        <w:t>24</w:t>
      </w:r>
    </w:p>
    <w:p w14:paraId="199E2E84" w14:textId="77777777" w:rsidR="00B259C1" w:rsidRDefault="00B259C1" w:rsidP="000E1B6B">
      <w:pPr>
        <w:rPr>
          <w:szCs w:val="20"/>
        </w:rPr>
      </w:pPr>
    </w:p>
    <w:p w14:paraId="45748D02" w14:textId="77777777" w:rsidR="001653F9" w:rsidRDefault="001653F9" w:rsidP="000E1B6B">
      <w:pPr>
        <w:rPr>
          <w:b/>
          <w:bCs/>
          <w:sz w:val="22"/>
        </w:rPr>
      </w:pPr>
    </w:p>
    <w:p w14:paraId="2A42EE2F" w14:textId="77777777" w:rsidR="001653F9" w:rsidRDefault="001653F9" w:rsidP="000E1B6B">
      <w:pPr>
        <w:rPr>
          <w:b/>
          <w:bCs/>
          <w:sz w:val="22"/>
        </w:rPr>
      </w:pPr>
    </w:p>
    <w:p w14:paraId="0FA43343" w14:textId="77777777" w:rsidR="001653F9" w:rsidRDefault="001653F9" w:rsidP="000E1B6B">
      <w:pPr>
        <w:rPr>
          <w:b/>
          <w:bCs/>
          <w:sz w:val="22"/>
        </w:rPr>
      </w:pPr>
    </w:p>
    <w:p w14:paraId="73D162AC" w14:textId="3C7527E8" w:rsidR="009D79D7" w:rsidRDefault="000267CF" w:rsidP="001653F9">
      <w:pPr>
        <w:rPr>
          <w:b/>
          <w:bCs/>
          <w:sz w:val="22"/>
        </w:rPr>
      </w:pPr>
      <w:r>
        <w:rPr>
          <w:rFonts w:eastAsia="Times New Roman"/>
          <w:noProof/>
        </w:rPr>
        <w:lastRenderedPageBreak/>
        <w:t xml:space="preserve">  </w:t>
      </w:r>
      <w:r w:rsidR="009D79D7">
        <w:rPr>
          <w:rFonts w:eastAsia="Times New Roman"/>
          <w:noProof/>
        </w:rPr>
        <w:drawing>
          <wp:inline distT="0" distB="0" distL="0" distR="0" wp14:anchorId="31F24DDB" wp14:editId="7588CEA9">
            <wp:extent cx="2641404" cy="1981200"/>
            <wp:effectExtent l="0" t="0" r="6985" b="0"/>
            <wp:docPr id="280086435" name="Picture 1" descr="A brick house with a driveway and pla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086435" name="Picture 1" descr="A brick house with a driveway and plants&#10;&#10;AI-generated content may be incorrect."/>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2649318" cy="1987136"/>
                    </a:xfrm>
                    <a:prstGeom prst="rect">
                      <a:avLst/>
                    </a:prstGeom>
                    <a:noFill/>
                    <a:ln>
                      <a:noFill/>
                    </a:ln>
                  </pic:spPr>
                </pic:pic>
              </a:graphicData>
            </a:graphic>
          </wp:inline>
        </w:drawing>
      </w:r>
      <w:r w:rsidR="00E94A8C">
        <w:rPr>
          <w:b/>
          <w:bCs/>
          <w:sz w:val="22"/>
        </w:rPr>
        <w:t xml:space="preserve">  </w:t>
      </w:r>
      <w:r w:rsidR="00E94A8C">
        <w:rPr>
          <w:rFonts w:eastAsia="Times New Roman"/>
          <w:noProof/>
        </w:rPr>
        <w:drawing>
          <wp:inline distT="0" distB="0" distL="0" distR="0" wp14:anchorId="1927B1A7" wp14:editId="78B87F00">
            <wp:extent cx="2628900" cy="1971821"/>
            <wp:effectExtent l="0" t="0" r="0" b="9525"/>
            <wp:docPr id="450508196" name="Picture 2" descr="A brick house with a greenhouse in the bac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508196" name="Picture 2" descr="A brick house with a greenhouse in the back&#10;&#10;AI-generated content may be incorrect."/>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2633423" cy="1975213"/>
                    </a:xfrm>
                    <a:prstGeom prst="rect">
                      <a:avLst/>
                    </a:prstGeom>
                    <a:noFill/>
                    <a:ln>
                      <a:noFill/>
                    </a:ln>
                  </pic:spPr>
                </pic:pic>
              </a:graphicData>
            </a:graphic>
          </wp:inline>
        </w:drawing>
      </w:r>
    </w:p>
    <w:p w14:paraId="706F9D9A" w14:textId="77777777" w:rsidR="008D022C" w:rsidRDefault="008D022C" w:rsidP="001653F9">
      <w:pPr>
        <w:rPr>
          <w:b/>
          <w:bCs/>
          <w:sz w:val="22"/>
        </w:rPr>
      </w:pPr>
    </w:p>
    <w:p w14:paraId="3DCBBA94" w14:textId="5F7D8F29" w:rsidR="008D022C" w:rsidRDefault="000267CF" w:rsidP="001653F9">
      <w:pPr>
        <w:rPr>
          <w:rFonts w:eastAsia="Times New Roman"/>
          <w:noProof/>
        </w:rPr>
      </w:pPr>
      <w:r>
        <w:rPr>
          <w:rFonts w:eastAsia="Times New Roman"/>
          <w:noProof/>
        </w:rPr>
        <w:t xml:space="preserve">  </w:t>
      </w:r>
      <w:r w:rsidR="00E94A8C">
        <w:rPr>
          <w:rFonts w:eastAsia="Times New Roman"/>
          <w:noProof/>
        </w:rPr>
        <w:drawing>
          <wp:inline distT="0" distB="0" distL="0" distR="0" wp14:anchorId="3AB4694D" wp14:editId="45AEACF3">
            <wp:extent cx="2609233" cy="1957070"/>
            <wp:effectExtent l="0" t="0" r="635" b="5080"/>
            <wp:docPr id="1127131496" name="Picture 3" descr="A brick house with a fence and a gri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131496" name="Picture 3" descr="A brick house with a fence and a grill&#10;&#10;AI-generated content may be incorrect."/>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2619432" cy="1964720"/>
                    </a:xfrm>
                    <a:prstGeom prst="rect">
                      <a:avLst/>
                    </a:prstGeom>
                    <a:noFill/>
                    <a:ln>
                      <a:noFill/>
                    </a:ln>
                  </pic:spPr>
                </pic:pic>
              </a:graphicData>
            </a:graphic>
          </wp:inline>
        </w:drawing>
      </w:r>
      <w:r w:rsidR="008D022C">
        <w:rPr>
          <w:rFonts w:eastAsia="Times New Roman"/>
          <w:noProof/>
        </w:rPr>
        <w:t xml:space="preserve">   </w:t>
      </w:r>
      <w:r w:rsidR="00FB6C1E">
        <w:rPr>
          <w:rFonts w:eastAsia="Times New Roman"/>
          <w:noProof/>
        </w:rPr>
        <w:drawing>
          <wp:inline distT="0" distB="0" distL="0" distR="0" wp14:anchorId="0D47C073" wp14:editId="45AF5030">
            <wp:extent cx="2643945" cy="1983105"/>
            <wp:effectExtent l="0" t="0" r="4445" b="0"/>
            <wp:docPr id="1358549770" name="Picture 4" descr="A greenhouse in a backy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549770" name="Picture 4" descr="A greenhouse in a backyard&#10;&#10;AI-generated content may be incorrect."/>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2666588" cy="2000088"/>
                    </a:xfrm>
                    <a:prstGeom prst="rect">
                      <a:avLst/>
                    </a:prstGeom>
                    <a:noFill/>
                    <a:ln>
                      <a:noFill/>
                    </a:ln>
                  </pic:spPr>
                </pic:pic>
              </a:graphicData>
            </a:graphic>
          </wp:inline>
        </w:drawing>
      </w:r>
    </w:p>
    <w:p w14:paraId="5F3F892F" w14:textId="77777777" w:rsidR="008D022C" w:rsidRDefault="008D022C" w:rsidP="001653F9">
      <w:pPr>
        <w:rPr>
          <w:rFonts w:eastAsia="Times New Roman"/>
          <w:noProof/>
        </w:rPr>
      </w:pPr>
    </w:p>
    <w:p w14:paraId="5361D52D" w14:textId="641E88C4" w:rsidR="008D022C" w:rsidRDefault="000267CF" w:rsidP="001653F9">
      <w:pPr>
        <w:rPr>
          <w:rFonts w:eastAsia="Times New Roman"/>
          <w:noProof/>
        </w:rPr>
      </w:pPr>
      <w:r>
        <w:rPr>
          <w:rFonts w:eastAsia="Times New Roman"/>
          <w:noProof/>
        </w:rPr>
        <w:t xml:space="preserve">  </w:t>
      </w:r>
      <w:r w:rsidR="00FB6C1E">
        <w:rPr>
          <w:rFonts w:eastAsia="Times New Roman"/>
          <w:noProof/>
        </w:rPr>
        <w:drawing>
          <wp:inline distT="0" distB="0" distL="0" distR="0" wp14:anchorId="389D1F40" wp14:editId="170FFA5B">
            <wp:extent cx="2631246" cy="1973580"/>
            <wp:effectExtent l="0" t="0" r="0" b="7620"/>
            <wp:docPr id="625217360" name="Picture 5" descr="A brick building with a she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217360" name="Picture 5" descr="A brick building with a shed&#10;&#10;AI-generated content may be incorrect."/>
                    <pic:cNvPicPr>
                      <a:picLocks noChangeAspect="1" noChangeArrowheads="1"/>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2647084" cy="1985459"/>
                    </a:xfrm>
                    <a:prstGeom prst="rect">
                      <a:avLst/>
                    </a:prstGeom>
                    <a:noFill/>
                    <a:ln>
                      <a:noFill/>
                    </a:ln>
                  </pic:spPr>
                </pic:pic>
              </a:graphicData>
            </a:graphic>
          </wp:inline>
        </w:drawing>
      </w:r>
      <w:r w:rsidR="008D022C">
        <w:rPr>
          <w:rFonts w:eastAsia="Times New Roman"/>
          <w:noProof/>
        </w:rPr>
        <w:t xml:space="preserve">  </w:t>
      </w:r>
      <w:r w:rsidR="00BA07BA">
        <w:rPr>
          <w:rFonts w:eastAsia="Times New Roman"/>
          <w:noProof/>
        </w:rPr>
        <w:drawing>
          <wp:inline distT="0" distB="0" distL="0" distR="0" wp14:anchorId="471A0252" wp14:editId="3AF3CAF2">
            <wp:extent cx="2667000" cy="2000399"/>
            <wp:effectExtent l="0" t="0" r="0" b="0"/>
            <wp:docPr id="990182627" name="Picture 7" descr="A brick building with a law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182627" name="Picture 7" descr="A brick building with a lawn&#10;&#10;AI-generated content may be incorrect."/>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2679855" cy="2010041"/>
                    </a:xfrm>
                    <a:prstGeom prst="rect">
                      <a:avLst/>
                    </a:prstGeom>
                    <a:noFill/>
                    <a:ln>
                      <a:noFill/>
                    </a:ln>
                  </pic:spPr>
                </pic:pic>
              </a:graphicData>
            </a:graphic>
          </wp:inline>
        </w:drawing>
      </w:r>
    </w:p>
    <w:p w14:paraId="755AE90C" w14:textId="77777777" w:rsidR="008D022C" w:rsidRDefault="008D022C" w:rsidP="001653F9">
      <w:pPr>
        <w:rPr>
          <w:rFonts w:eastAsia="Times New Roman"/>
          <w:noProof/>
        </w:rPr>
      </w:pPr>
    </w:p>
    <w:p w14:paraId="5B24DFE9" w14:textId="25B97602" w:rsidR="009D79D7" w:rsidRDefault="000267CF" w:rsidP="001653F9">
      <w:pPr>
        <w:rPr>
          <w:rFonts w:eastAsia="Times New Roman"/>
          <w:noProof/>
        </w:rPr>
      </w:pPr>
      <w:r w:rsidRPr="000267CF">
        <w:rPr>
          <w:rFonts w:eastAsia="Times New Roman"/>
          <w:noProof/>
        </w:rPr>
        <w:drawing>
          <wp:inline distT="0" distB="0" distL="0" distR="0" wp14:anchorId="56F0F727" wp14:editId="2B63254B">
            <wp:extent cx="5468113" cy="2057687"/>
            <wp:effectExtent l="0" t="0" r="0" b="0"/>
            <wp:docPr id="1353352248" name="Picture 1" descr="A brick wall with a car parked in front of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352248" name="Picture 1" descr="A brick wall with a car parked in front of it&#10;&#10;AI-generated content may be incorrect."/>
                    <pic:cNvPicPr/>
                  </pic:nvPicPr>
                  <pic:blipFill>
                    <a:blip r:embed="rId26"/>
                    <a:stretch>
                      <a:fillRect/>
                    </a:stretch>
                  </pic:blipFill>
                  <pic:spPr>
                    <a:xfrm>
                      <a:off x="0" y="0"/>
                      <a:ext cx="5468113" cy="2057687"/>
                    </a:xfrm>
                    <a:prstGeom prst="rect">
                      <a:avLst/>
                    </a:prstGeom>
                  </pic:spPr>
                </pic:pic>
              </a:graphicData>
            </a:graphic>
          </wp:inline>
        </w:drawing>
      </w:r>
      <w:r w:rsidR="008D022C">
        <w:rPr>
          <w:rFonts w:eastAsia="Times New Roman"/>
          <w:noProof/>
        </w:rPr>
        <w:t xml:space="preserve"> </w:t>
      </w:r>
    </w:p>
    <w:p w14:paraId="7DACB0E9" w14:textId="77777777" w:rsidR="008D022C" w:rsidRDefault="008D022C" w:rsidP="001653F9">
      <w:pPr>
        <w:rPr>
          <w:rFonts w:eastAsia="Times New Roman"/>
          <w:noProof/>
        </w:rPr>
      </w:pPr>
    </w:p>
    <w:p w14:paraId="12956B7B" w14:textId="77777777" w:rsidR="008D022C" w:rsidRDefault="008D022C" w:rsidP="001653F9">
      <w:pPr>
        <w:rPr>
          <w:b/>
          <w:bCs/>
          <w:sz w:val="22"/>
        </w:rPr>
      </w:pPr>
    </w:p>
    <w:p w14:paraId="3C1392A0" w14:textId="16BAC526" w:rsidR="009D79D7" w:rsidRDefault="009D79D7" w:rsidP="001653F9">
      <w:pPr>
        <w:rPr>
          <w:b/>
          <w:bCs/>
          <w:sz w:val="22"/>
        </w:rPr>
      </w:pPr>
    </w:p>
    <w:p w14:paraId="3B7235C8" w14:textId="30AEC6F6" w:rsidR="00AA69B8" w:rsidRPr="001653F9" w:rsidRDefault="000E1B6B" w:rsidP="001653F9">
      <w:pPr>
        <w:rPr>
          <w:b/>
          <w:bCs/>
          <w:sz w:val="22"/>
        </w:rPr>
      </w:pPr>
      <w:r w:rsidRPr="000F29CD">
        <w:rPr>
          <w:b/>
          <w:bCs/>
          <w:sz w:val="22"/>
        </w:rPr>
        <w:t>Relevant Planning History</w:t>
      </w:r>
      <w:r w:rsidR="00AA69B8">
        <w:rPr>
          <w:color w:val="000000"/>
          <w:szCs w:val="20"/>
        </w:rPr>
        <w:br/>
      </w:r>
      <w:r w:rsidR="00AA69B8">
        <w:rPr>
          <w:color w:val="000000"/>
          <w:szCs w:val="20"/>
        </w:rPr>
        <w:br/>
      </w:r>
      <w:r w:rsidR="001653F9">
        <w:rPr>
          <w:color w:val="000000"/>
          <w:szCs w:val="20"/>
        </w:rPr>
        <w:t xml:space="preserve">No relevant planning history </w:t>
      </w:r>
    </w:p>
    <w:p w14:paraId="50E43C2E" w14:textId="77777777" w:rsidR="000E1B6B" w:rsidRDefault="000E1B6B" w:rsidP="000E1B6B">
      <w:pPr>
        <w:rPr>
          <w:szCs w:val="20"/>
        </w:rPr>
      </w:pPr>
    </w:p>
    <w:p w14:paraId="2A00755B" w14:textId="4752FB1E" w:rsidR="000E1B6B" w:rsidRPr="000F29CD" w:rsidRDefault="000E1B6B" w:rsidP="000E1B6B">
      <w:pPr>
        <w:rPr>
          <w:b/>
          <w:bCs/>
          <w:sz w:val="22"/>
        </w:rPr>
      </w:pPr>
      <w:r w:rsidRPr="000F29CD">
        <w:rPr>
          <w:b/>
          <w:bCs/>
          <w:sz w:val="22"/>
        </w:rPr>
        <w:t>Publicity</w:t>
      </w:r>
    </w:p>
    <w:p w14:paraId="68318A81" w14:textId="77777777" w:rsidR="00D67CEB" w:rsidRPr="00D67CEB" w:rsidRDefault="00AA69B8" w:rsidP="00D67CEB">
      <w:pPr>
        <w:pStyle w:val="NormalWeb"/>
        <w:divId w:val="1201281621"/>
        <w:rPr>
          <w:rFonts w:asciiTheme="minorBidi" w:hAnsiTheme="minorBidi" w:cstheme="minorBidi"/>
          <w:b/>
          <w:bCs/>
          <w:sz w:val="22"/>
        </w:rPr>
      </w:pPr>
      <w:r>
        <w:rPr>
          <w:rFonts w:ascii="Arial" w:hAnsi="Arial" w:cs="Arial"/>
          <w:color w:val="000000"/>
          <w:sz w:val="20"/>
          <w:szCs w:val="20"/>
        </w:rPr>
        <w:t xml:space="preserve">Neighbours - Publicity Start Date - 11 November 2025 </w:t>
      </w:r>
      <w:r>
        <w:rPr>
          <w:rFonts w:ascii="Arial" w:hAnsi="Arial" w:cs="Arial"/>
          <w:color w:val="000000"/>
          <w:sz w:val="20"/>
          <w:szCs w:val="20"/>
        </w:rPr>
        <w:br/>
      </w:r>
    </w:p>
    <w:p w14:paraId="61A1616C" w14:textId="28BCA5CE" w:rsidR="000E1B6B" w:rsidRPr="00D67CEB" w:rsidRDefault="000E1B6B" w:rsidP="00D67CEB">
      <w:pPr>
        <w:pStyle w:val="NormalWeb"/>
        <w:divId w:val="1201281621"/>
        <w:rPr>
          <w:rFonts w:asciiTheme="minorBidi" w:hAnsiTheme="minorBidi" w:cstheme="minorBidi"/>
          <w:color w:val="000000"/>
          <w:sz w:val="20"/>
          <w:szCs w:val="20"/>
        </w:rPr>
      </w:pPr>
      <w:r w:rsidRPr="00D67CEB">
        <w:rPr>
          <w:rFonts w:asciiTheme="minorBidi" w:hAnsiTheme="minorBidi" w:cstheme="minorBidi"/>
          <w:b/>
          <w:bCs/>
          <w:sz w:val="22"/>
        </w:rPr>
        <w:t>Neighbour Notification</w:t>
      </w:r>
    </w:p>
    <w:p w14:paraId="51F0F4CD" w14:textId="751D91CA" w:rsidR="000E1B6B" w:rsidRPr="000E1B6B" w:rsidRDefault="00D67CEB" w:rsidP="000E1B6B">
      <w:pPr>
        <w:pStyle w:val="MainBody"/>
        <w:numPr>
          <w:ilvl w:val="1"/>
          <w:numId w:val="0"/>
        </w:numPr>
        <w:spacing w:before="0"/>
        <w:jc w:val="left"/>
        <w:rPr>
          <w:rFonts w:eastAsia="Arial"/>
          <w:color w:val="181818"/>
        </w:rPr>
      </w:pPr>
      <w:r>
        <w:rPr>
          <w:rFonts w:eastAsia="Arial"/>
          <w:color w:val="181818"/>
        </w:rPr>
        <w:t>9 n</w:t>
      </w:r>
      <w:r w:rsidR="000E1B6B" w:rsidRPr="000E1B6B">
        <w:rPr>
          <w:rFonts w:eastAsia="Arial"/>
          <w:color w:val="181818"/>
        </w:rPr>
        <w:t xml:space="preserve">eighbouring properties have been notified of the application via letter. </w:t>
      </w:r>
      <w:r>
        <w:rPr>
          <w:rFonts w:eastAsia="Arial"/>
          <w:color w:val="181818"/>
        </w:rPr>
        <w:t>No r</w:t>
      </w:r>
      <w:r w:rsidR="000E1B6B" w:rsidRPr="000E1B6B">
        <w:rPr>
          <w:rFonts w:eastAsia="Arial"/>
          <w:color w:val="181818"/>
        </w:rPr>
        <w:t>epresentations have</w:t>
      </w:r>
      <w:r w:rsidR="004E252E">
        <w:rPr>
          <w:rFonts w:eastAsia="Arial"/>
          <w:color w:val="181818"/>
        </w:rPr>
        <w:t xml:space="preserve"> </w:t>
      </w:r>
      <w:r w:rsidR="000E1B6B" w:rsidRPr="000E1B6B">
        <w:rPr>
          <w:rFonts w:eastAsia="Arial"/>
          <w:color w:val="181818"/>
        </w:rPr>
        <w:t>been received</w:t>
      </w:r>
      <w:r w:rsidR="004E252E">
        <w:rPr>
          <w:rFonts w:eastAsia="Arial"/>
          <w:color w:val="181818"/>
        </w:rPr>
        <w:t>.</w:t>
      </w:r>
    </w:p>
    <w:p w14:paraId="4461A045" w14:textId="77777777" w:rsidR="000E1B6B" w:rsidRDefault="000E1B6B" w:rsidP="000E1B6B">
      <w:pPr>
        <w:rPr>
          <w:szCs w:val="20"/>
        </w:rPr>
      </w:pPr>
    </w:p>
    <w:p w14:paraId="4C37FECA" w14:textId="5E698289" w:rsidR="000E1B6B" w:rsidRPr="000F29CD" w:rsidRDefault="000E1B6B" w:rsidP="000E1B6B">
      <w:pPr>
        <w:rPr>
          <w:b/>
          <w:bCs/>
          <w:sz w:val="22"/>
        </w:rPr>
      </w:pPr>
      <w:r w:rsidRPr="000F29CD">
        <w:rPr>
          <w:b/>
          <w:bCs/>
          <w:sz w:val="22"/>
        </w:rPr>
        <w:t>Consultations</w:t>
      </w:r>
    </w:p>
    <w:p w14:paraId="7E49A8BB" w14:textId="77777777" w:rsidR="00F30210" w:rsidRDefault="00AA69B8" w:rsidP="00F30210">
      <w:pPr>
        <w:pStyle w:val="NormalWeb"/>
        <w:spacing w:after="240" w:afterAutospacing="0"/>
        <w:divId w:val="162357191"/>
        <w:rPr>
          <w:rFonts w:ascii="Arial" w:hAnsi="Arial" w:cs="Arial"/>
          <w:color w:val="000000"/>
          <w:sz w:val="20"/>
          <w:szCs w:val="20"/>
        </w:rPr>
      </w:pPr>
      <w:r w:rsidRPr="00671524">
        <w:rPr>
          <w:rFonts w:ascii="Arial" w:hAnsi="Arial" w:cs="Arial"/>
          <w:color w:val="000000"/>
          <w:sz w:val="20"/>
          <w:szCs w:val="20"/>
        </w:rPr>
        <w:t>Salford Highways Officer (DM)</w:t>
      </w:r>
      <w:r w:rsidRPr="00671524">
        <w:rPr>
          <w:rFonts w:ascii="Arial" w:hAnsi="Arial" w:cs="Arial"/>
          <w:color w:val="000000"/>
          <w:sz w:val="20"/>
          <w:szCs w:val="20"/>
        </w:rPr>
        <w:br/>
      </w:r>
    </w:p>
    <w:p w14:paraId="78A17E61" w14:textId="24450A50" w:rsidR="00E77F3B" w:rsidRDefault="009C2752" w:rsidP="00F30210">
      <w:pPr>
        <w:pStyle w:val="NormalWeb"/>
        <w:spacing w:after="240" w:afterAutospacing="0"/>
        <w:jc w:val="both"/>
        <w:divId w:val="162357191"/>
        <w:rPr>
          <w:rFonts w:ascii="Arial" w:hAnsi="Arial" w:cs="Arial"/>
          <w:color w:val="000000"/>
          <w:sz w:val="20"/>
          <w:szCs w:val="20"/>
        </w:rPr>
      </w:pPr>
      <w:r w:rsidRPr="009C2752">
        <w:rPr>
          <w:rFonts w:ascii="Arial" w:hAnsi="Arial" w:cs="Arial"/>
          <w:color w:val="000000"/>
          <w:sz w:val="20"/>
          <w:szCs w:val="20"/>
        </w:rPr>
        <w:t xml:space="preserve">Having consulted the </w:t>
      </w:r>
      <w:r w:rsidR="00DB607A">
        <w:rPr>
          <w:rFonts w:ascii="Arial" w:hAnsi="Arial" w:cs="Arial"/>
          <w:color w:val="000000"/>
          <w:sz w:val="20"/>
          <w:szCs w:val="20"/>
        </w:rPr>
        <w:t>C</w:t>
      </w:r>
      <w:r w:rsidRPr="009C2752">
        <w:rPr>
          <w:rFonts w:ascii="Arial" w:hAnsi="Arial" w:cs="Arial"/>
          <w:color w:val="000000"/>
          <w:sz w:val="20"/>
          <w:szCs w:val="20"/>
        </w:rPr>
        <w:t xml:space="preserve">ouncil's Road Safety </w:t>
      </w:r>
      <w:r w:rsidR="00DB607A">
        <w:rPr>
          <w:rFonts w:ascii="Arial" w:hAnsi="Arial" w:cs="Arial"/>
          <w:color w:val="000000"/>
          <w:sz w:val="20"/>
          <w:szCs w:val="20"/>
        </w:rPr>
        <w:t>T</w:t>
      </w:r>
      <w:r w:rsidRPr="009C2752">
        <w:rPr>
          <w:rFonts w:ascii="Arial" w:hAnsi="Arial" w:cs="Arial"/>
          <w:color w:val="000000"/>
          <w:sz w:val="20"/>
          <w:szCs w:val="20"/>
        </w:rPr>
        <w:t xml:space="preserve">eam it has been advised that while the </w:t>
      </w:r>
      <w:r w:rsidR="0078343C">
        <w:rPr>
          <w:rFonts w:ascii="Arial" w:hAnsi="Arial" w:cs="Arial"/>
          <w:color w:val="000000"/>
          <w:sz w:val="20"/>
          <w:szCs w:val="20"/>
        </w:rPr>
        <w:t xml:space="preserve">recently introduced </w:t>
      </w:r>
      <w:r w:rsidRPr="009C2752">
        <w:rPr>
          <w:rFonts w:ascii="Arial" w:hAnsi="Arial" w:cs="Arial"/>
          <w:color w:val="000000"/>
          <w:sz w:val="20"/>
          <w:szCs w:val="20"/>
        </w:rPr>
        <w:t xml:space="preserve">driveway </w:t>
      </w:r>
      <w:r w:rsidR="0078343C">
        <w:rPr>
          <w:rFonts w:ascii="Arial" w:hAnsi="Arial" w:cs="Arial"/>
          <w:color w:val="000000"/>
          <w:sz w:val="20"/>
          <w:szCs w:val="20"/>
        </w:rPr>
        <w:t xml:space="preserve">entrance </w:t>
      </w:r>
      <w:r w:rsidRPr="009C2752">
        <w:rPr>
          <w:rFonts w:ascii="Arial" w:hAnsi="Arial" w:cs="Arial"/>
          <w:color w:val="000000"/>
          <w:sz w:val="20"/>
          <w:szCs w:val="20"/>
        </w:rPr>
        <w:t>is not</w:t>
      </w:r>
      <w:r>
        <w:rPr>
          <w:rFonts w:ascii="Arial" w:hAnsi="Arial" w:cs="Arial"/>
          <w:color w:val="000000"/>
          <w:sz w:val="20"/>
          <w:szCs w:val="20"/>
        </w:rPr>
        <w:t xml:space="preserve"> </w:t>
      </w:r>
      <w:r w:rsidRPr="009C2752">
        <w:rPr>
          <w:rFonts w:ascii="Arial" w:hAnsi="Arial" w:cs="Arial"/>
          <w:color w:val="000000"/>
          <w:sz w:val="20"/>
          <w:szCs w:val="20"/>
        </w:rPr>
        <w:t xml:space="preserve">recommended at this </w:t>
      </w:r>
      <w:r w:rsidR="0078343C">
        <w:rPr>
          <w:rFonts w:ascii="Arial" w:hAnsi="Arial" w:cs="Arial"/>
          <w:color w:val="000000"/>
          <w:sz w:val="20"/>
          <w:szCs w:val="20"/>
        </w:rPr>
        <w:t xml:space="preserve">corner </w:t>
      </w:r>
      <w:r w:rsidRPr="009C2752">
        <w:rPr>
          <w:rFonts w:ascii="Arial" w:hAnsi="Arial" w:cs="Arial"/>
          <w:color w:val="000000"/>
          <w:sz w:val="20"/>
          <w:szCs w:val="20"/>
        </w:rPr>
        <w:t>location, being so close to the junction with Liverpool Road</w:t>
      </w:r>
      <w:r w:rsidR="00A92CB0">
        <w:rPr>
          <w:rFonts w:ascii="Arial" w:hAnsi="Arial" w:cs="Arial"/>
          <w:color w:val="000000"/>
          <w:sz w:val="20"/>
          <w:szCs w:val="20"/>
        </w:rPr>
        <w:t xml:space="preserve">; </w:t>
      </w:r>
      <w:r w:rsidRPr="009C2752">
        <w:rPr>
          <w:rFonts w:ascii="Arial" w:hAnsi="Arial" w:cs="Arial"/>
          <w:color w:val="000000"/>
          <w:sz w:val="20"/>
          <w:szCs w:val="20"/>
        </w:rPr>
        <w:t>as the driveway has</w:t>
      </w:r>
      <w:r>
        <w:rPr>
          <w:rFonts w:ascii="Arial" w:hAnsi="Arial" w:cs="Arial"/>
          <w:color w:val="000000"/>
          <w:sz w:val="20"/>
          <w:szCs w:val="20"/>
        </w:rPr>
        <w:t xml:space="preserve"> </w:t>
      </w:r>
      <w:r w:rsidRPr="009C2752">
        <w:rPr>
          <w:rFonts w:ascii="Arial" w:hAnsi="Arial" w:cs="Arial"/>
          <w:color w:val="000000"/>
          <w:sz w:val="20"/>
          <w:szCs w:val="20"/>
        </w:rPr>
        <w:t>been in operation for</w:t>
      </w:r>
      <w:r w:rsidR="005131CB">
        <w:rPr>
          <w:rFonts w:ascii="Arial" w:hAnsi="Arial" w:cs="Arial"/>
          <w:color w:val="000000"/>
          <w:sz w:val="20"/>
          <w:szCs w:val="20"/>
        </w:rPr>
        <w:t xml:space="preserve"> </w:t>
      </w:r>
      <w:r w:rsidR="00BA60CC">
        <w:rPr>
          <w:rFonts w:ascii="Arial" w:hAnsi="Arial" w:cs="Arial"/>
          <w:color w:val="000000"/>
          <w:sz w:val="20"/>
          <w:szCs w:val="20"/>
        </w:rPr>
        <w:t>over</w:t>
      </w:r>
      <w:r w:rsidR="005131CB">
        <w:rPr>
          <w:rFonts w:ascii="Arial" w:hAnsi="Arial" w:cs="Arial"/>
          <w:color w:val="000000"/>
          <w:sz w:val="20"/>
          <w:szCs w:val="20"/>
        </w:rPr>
        <w:t xml:space="preserve"> 2 years</w:t>
      </w:r>
      <w:r w:rsidRPr="009C2752">
        <w:rPr>
          <w:rFonts w:ascii="Arial" w:hAnsi="Arial" w:cs="Arial"/>
          <w:color w:val="000000"/>
          <w:sz w:val="20"/>
          <w:szCs w:val="20"/>
        </w:rPr>
        <w:t xml:space="preserve"> without any known incident</w:t>
      </w:r>
      <w:r w:rsidR="00BA60CC">
        <w:rPr>
          <w:rFonts w:ascii="Arial" w:hAnsi="Arial" w:cs="Arial"/>
          <w:color w:val="000000"/>
          <w:sz w:val="20"/>
          <w:szCs w:val="20"/>
        </w:rPr>
        <w:t xml:space="preserve"> </w:t>
      </w:r>
      <w:r w:rsidR="00A92CB0">
        <w:rPr>
          <w:rFonts w:ascii="Arial" w:hAnsi="Arial" w:cs="Arial"/>
          <w:color w:val="000000"/>
          <w:sz w:val="20"/>
          <w:szCs w:val="20"/>
        </w:rPr>
        <w:t>the</w:t>
      </w:r>
      <w:r w:rsidR="00BA60CC">
        <w:rPr>
          <w:rFonts w:ascii="Arial" w:hAnsi="Arial" w:cs="Arial"/>
          <w:color w:val="000000"/>
          <w:sz w:val="20"/>
          <w:szCs w:val="20"/>
        </w:rPr>
        <w:t xml:space="preserve"> LHA have no objections</w:t>
      </w:r>
      <w:r w:rsidR="005B6FB8">
        <w:rPr>
          <w:rFonts w:ascii="Arial" w:hAnsi="Arial" w:cs="Arial"/>
          <w:color w:val="000000"/>
          <w:sz w:val="20"/>
          <w:szCs w:val="20"/>
        </w:rPr>
        <w:t xml:space="preserve">. An informative has been added to </w:t>
      </w:r>
      <w:r w:rsidR="00781FCB">
        <w:rPr>
          <w:rFonts w:ascii="Arial" w:hAnsi="Arial" w:cs="Arial"/>
          <w:color w:val="000000"/>
          <w:sz w:val="20"/>
          <w:szCs w:val="20"/>
        </w:rPr>
        <w:t xml:space="preserve">make the applicant aware of their responsibilities. </w:t>
      </w:r>
    </w:p>
    <w:p w14:paraId="00ABA11B" w14:textId="77777777" w:rsidR="000E1B6B" w:rsidRDefault="000E1B6B" w:rsidP="000E1B6B">
      <w:pPr>
        <w:rPr>
          <w:szCs w:val="20"/>
        </w:rPr>
      </w:pPr>
    </w:p>
    <w:p w14:paraId="6F085B01" w14:textId="1EE30198"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378ADEA1" w14:textId="77777777" w:rsidR="00FE1B2A" w:rsidRPr="004E252E" w:rsidRDefault="00FE1B2A" w:rsidP="00FE1B2A">
      <w:pPr>
        <w:rPr>
          <w:rFonts w:eastAsia="Arial"/>
        </w:rPr>
      </w:pPr>
      <w:r w:rsidRPr="004E252E">
        <w:rPr>
          <w:rFonts w:eastAsia="Arial"/>
        </w:rPr>
        <w:t>Policy A6</w:t>
      </w:r>
      <w:r w:rsidRPr="004E252E">
        <w:rPr>
          <w:rFonts w:eastAsia="Arial"/>
        </w:rPr>
        <w:tab/>
        <w:t>Highway network</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7777777"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1101017D" w14:textId="77777777" w:rsidR="00FE1B2A" w:rsidRDefault="00FE1B2A" w:rsidP="000E1B6B">
      <w:pPr>
        <w:rPr>
          <w:szCs w:val="20"/>
        </w:rPr>
      </w:pPr>
    </w:p>
    <w:p w14:paraId="54478081" w14:textId="6F570E71"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78DEEDD4" w:rsidR="00FE1B2A" w:rsidRDefault="00FE1B2A" w:rsidP="00FE1B2A">
      <w:pPr>
        <w:pStyle w:val="ListParagraph"/>
        <w:numPr>
          <w:ilvl w:val="0"/>
          <w:numId w:val="2"/>
        </w:numPr>
        <w:rPr>
          <w:szCs w:val="20"/>
        </w:rPr>
      </w:pPr>
      <w:r>
        <w:rPr>
          <w:szCs w:val="20"/>
        </w:rPr>
        <w:t>Supplementary Planning Document – House Extensions (2006)</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09E3D792" w14:textId="58BDC261" w:rsidR="000E1B6B" w:rsidRPr="000F29CD" w:rsidRDefault="000E1B6B" w:rsidP="000E1B6B">
      <w:pPr>
        <w:rPr>
          <w:b/>
          <w:bCs/>
          <w:sz w:val="22"/>
        </w:rPr>
      </w:pPr>
      <w:r w:rsidRPr="000F29CD">
        <w:rPr>
          <w:b/>
          <w:bCs/>
          <w:sz w:val="22"/>
        </w:rPr>
        <w:t>Appraisal</w:t>
      </w:r>
    </w:p>
    <w:p w14:paraId="540A9C7B" w14:textId="5D7B200B" w:rsidR="000E1B6B" w:rsidRDefault="00016367" w:rsidP="000E1B6B">
      <w:pPr>
        <w:rPr>
          <w:szCs w:val="20"/>
          <w:u w:val="single"/>
        </w:rPr>
      </w:pPr>
      <w:r w:rsidRPr="00016367">
        <w:rPr>
          <w:szCs w:val="20"/>
          <w:u w:val="single"/>
        </w:rPr>
        <w:t>Impact on the Character of the Area</w:t>
      </w:r>
    </w:p>
    <w:p w14:paraId="3101750C" w14:textId="77777777" w:rsidR="0047329A" w:rsidRDefault="0047329A" w:rsidP="000E1B6B">
      <w:pPr>
        <w:rPr>
          <w:szCs w:val="20"/>
          <w:u w:val="single"/>
        </w:rPr>
      </w:pPr>
    </w:p>
    <w:p w14:paraId="30846F4B" w14:textId="55AE1669" w:rsidR="0047329A" w:rsidRPr="009179E3" w:rsidRDefault="0047329A" w:rsidP="0047329A">
      <w:pPr>
        <w:jc w:val="both"/>
        <w:rPr>
          <w:szCs w:val="20"/>
        </w:rPr>
      </w:pPr>
      <w:r w:rsidRPr="005624EB">
        <w:rPr>
          <w:szCs w:val="20"/>
        </w:rPr>
        <w:t xml:space="preserve">The </w:t>
      </w:r>
      <w:r>
        <w:rPr>
          <w:szCs w:val="20"/>
        </w:rPr>
        <w:t>front</w:t>
      </w:r>
      <w:r w:rsidR="0085701F">
        <w:rPr>
          <w:szCs w:val="20"/>
        </w:rPr>
        <w:t xml:space="preserve"> / side </w:t>
      </w:r>
      <w:r>
        <w:rPr>
          <w:szCs w:val="20"/>
        </w:rPr>
        <w:t xml:space="preserve"> bounda</w:t>
      </w:r>
      <w:r w:rsidR="0085701F">
        <w:rPr>
          <w:szCs w:val="20"/>
        </w:rPr>
        <w:t xml:space="preserve">ry </w:t>
      </w:r>
      <w:r w:rsidR="00344061">
        <w:rPr>
          <w:szCs w:val="20"/>
        </w:rPr>
        <w:t xml:space="preserve">wall with pillars and </w:t>
      </w:r>
      <w:r w:rsidR="00F7528A">
        <w:rPr>
          <w:szCs w:val="20"/>
        </w:rPr>
        <w:t>railings</w:t>
      </w:r>
      <w:r w:rsidR="0085701F">
        <w:rPr>
          <w:szCs w:val="20"/>
        </w:rPr>
        <w:t xml:space="preserve"> is </w:t>
      </w:r>
      <w:r w:rsidRPr="005624EB">
        <w:rPr>
          <w:szCs w:val="20"/>
        </w:rPr>
        <w:t xml:space="preserve">visible from the street scene. While the front and side boundary treatment differs slightly in appearance from neighbouring properties, the design and </w:t>
      </w:r>
      <w:r w:rsidRPr="00800BFB">
        <w:rPr>
          <w:szCs w:val="20"/>
        </w:rPr>
        <w:t>use</w:t>
      </w:r>
      <w:r w:rsidRPr="005624EB">
        <w:rPr>
          <w:szCs w:val="20"/>
        </w:rPr>
        <w:t xml:space="preserve"> of materials integrate well with the existing dwelling. The combination of brick walls and pillars with black railings fronting </w:t>
      </w:r>
      <w:r w:rsidR="00DC4AD3">
        <w:rPr>
          <w:szCs w:val="20"/>
        </w:rPr>
        <w:t>Liverpool Road</w:t>
      </w:r>
      <w:r w:rsidRPr="005624EB">
        <w:rPr>
          <w:szCs w:val="20"/>
        </w:rPr>
        <w:t xml:space="preserve"> </w:t>
      </w:r>
      <w:r w:rsidR="00DC4AD3">
        <w:rPr>
          <w:szCs w:val="20"/>
        </w:rPr>
        <w:t>has</w:t>
      </w:r>
      <w:r w:rsidRPr="005624EB">
        <w:rPr>
          <w:szCs w:val="20"/>
        </w:rPr>
        <w:t xml:space="preserve"> create</w:t>
      </w:r>
      <w:r w:rsidR="00DC4AD3">
        <w:rPr>
          <w:szCs w:val="20"/>
        </w:rPr>
        <w:t>d</w:t>
      </w:r>
      <w:r w:rsidRPr="005624EB">
        <w:rPr>
          <w:szCs w:val="20"/>
        </w:rPr>
        <w:t xml:space="preserve"> an attractive and coherent addition. The boundary treatment has been designed sympathetically in relation to its surroundings, with an acceptable height and design along the front and side boundary. It is considered comparable in scale and style to several other boundary treatments nearby, thereby mitigating any potential harmful visual impact on the character of the </w:t>
      </w:r>
      <w:r w:rsidRPr="00800BFB">
        <w:rPr>
          <w:szCs w:val="20"/>
        </w:rPr>
        <w:t xml:space="preserve">surrounding </w:t>
      </w:r>
      <w:r w:rsidRPr="005624EB">
        <w:rPr>
          <w:szCs w:val="20"/>
        </w:rPr>
        <w:t>area.</w:t>
      </w:r>
    </w:p>
    <w:p w14:paraId="741DA65F" w14:textId="77777777" w:rsidR="0047329A" w:rsidRPr="00016367" w:rsidRDefault="0047329A" w:rsidP="000E1B6B">
      <w:pPr>
        <w:rPr>
          <w:szCs w:val="20"/>
          <w:u w:val="single"/>
        </w:rPr>
      </w:pPr>
    </w:p>
    <w:p w14:paraId="09F339E3" w14:textId="6DEA74A3" w:rsidR="000F29CD" w:rsidRDefault="000F29CD" w:rsidP="00595E0A">
      <w:pPr>
        <w:rPr>
          <w:rFonts w:eastAsia="Arial"/>
          <w:color w:val="181818"/>
          <w:kern w:val="0"/>
          <w:szCs w:val="20"/>
          <w14:ligatures w14:val="none"/>
        </w:rPr>
      </w:pPr>
    </w:p>
    <w:p w14:paraId="3FE8BBE7" w14:textId="76A58960" w:rsidR="00595E0A" w:rsidRPr="0078343C" w:rsidRDefault="00595E0A" w:rsidP="0078343C">
      <w:pPr>
        <w:spacing w:after="240"/>
        <w:jc w:val="both"/>
        <w:rPr>
          <w:rFonts w:eastAsia="Times New Roman"/>
          <w:lang w:val="en-US"/>
        </w:rPr>
      </w:pPr>
      <w:r w:rsidRPr="00A62262">
        <w:rPr>
          <w:rFonts w:eastAsia="Times New Roman"/>
          <w:lang w:val="en-US"/>
        </w:rPr>
        <w:t xml:space="preserve">Typically, the dwellings in the surrounding area </w:t>
      </w:r>
      <w:r w:rsidR="0078343C">
        <w:rPr>
          <w:rFonts w:eastAsia="Times New Roman"/>
          <w:lang w:val="en-US"/>
        </w:rPr>
        <w:t>are</w:t>
      </w:r>
      <w:r w:rsidRPr="00A62262">
        <w:rPr>
          <w:rFonts w:eastAsia="Times New Roman"/>
          <w:lang w:val="en-US"/>
        </w:rPr>
        <w:t xml:space="preserve"> two semi-detached properties. However, a number of properties have undergone extensive development to the side and rear.</w:t>
      </w:r>
      <w:r w:rsidR="00D96908">
        <w:rPr>
          <w:rFonts w:eastAsia="Times New Roman"/>
          <w:lang w:val="en-US"/>
        </w:rPr>
        <w:t xml:space="preserve"> </w:t>
      </w:r>
      <w:r w:rsidR="00D96908">
        <w:t>T</w:t>
      </w:r>
      <w:r w:rsidRPr="00611092">
        <w:t>he prop</w:t>
      </w:r>
      <w:r>
        <w:t>osed side and rear extension</w:t>
      </w:r>
      <w:r w:rsidRPr="00611092">
        <w:t xml:space="preserve"> respects the proportions and details of the parent dwelling. Due to the setting of the dwelling adjacent to </w:t>
      </w:r>
      <w:r w:rsidR="00AB76FA">
        <w:t>Woodlands Avenue</w:t>
      </w:r>
      <w:r w:rsidRPr="00611092">
        <w:t xml:space="preserve"> the highway </w:t>
      </w:r>
      <w:r w:rsidR="0078343C">
        <w:t xml:space="preserve">arrangement </w:t>
      </w:r>
      <w:r w:rsidRPr="00611092">
        <w:t xml:space="preserve">eliminates any potential for terracing to occur. The side extension maintains a minimum of </w:t>
      </w:r>
      <w:r w:rsidR="00E42AD1">
        <w:t>4.4</w:t>
      </w:r>
      <w:r w:rsidRPr="00611092">
        <w:t>m to the back of footpath</w:t>
      </w:r>
      <w:r w:rsidRPr="00611092">
        <w:rPr>
          <w:rFonts w:eastAsia="Times New Roman"/>
          <w:szCs w:val="20"/>
        </w:rPr>
        <w:t xml:space="preserve">. The proposed extension would not appear overbearing </w:t>
      </w:r>
      <w:r w:rsidR="0078343C">
        <w:rPr>
          <w:rFonts w:eastAsia="Times New Roman"/>
          <w:szCs w:val="20"/>
        </w:rPr>
        <w:t>i</w:t>
      </w:r>
      <w:r w:rsidRPr="00611092">
        <w:rPr>
          <w:rFonts w:eastAsia="Times New Roman"/>
          <w:szCs w:val="20"/>
        </w:rPr>
        <w:t>n the street scene</w:t>
      </w:r>
      <w:r w:rsidR="0078343C">
        <w:rPr>
          <w:rFonts w:eastAsia="Times New Roman"/>
          <w:szCs w:val="20"/>
        </w:rPr>
        <w:t xml:space="preserve"> and is a subservient addition</w:t>
      </w:r>
      <w:r w:rsidRPr="00611092">
        <w:rPr>
          <w:rFonts w:eastAsia="Times New Roman"/>
          <w:szCs w:val="20"/>
        </w:rPr>
        <w:t xml:space="preserve">. </w:t>
      </w:r>
      <w:r w:rsidRPr="00611092">
        <w:rPr>
          <w:szCs w:val="20"/>
        </w:rPr>
        <w:t xml:space="preserve">It is considered that the proposal is considered acceptable in relation to its impact on the character of the area. </w:t>
      </w:r>
    </w:p>
    <w:p w14:paraId="5E7D6542" w14:textId="61B7B33C" w:rsidR="00595E0A" w:rsidRPr="00DC53EB" w:rsidRDefault="00595E0A" w:rsidP="00595E0A">
      <w:pPr>
        <w:jc w:val="both"/>
        <w:rPr>
          <w:lang w:eastAsia="zh-TW"/>
        </w:rPr>
      </w:pPr>
      <w:r w:rsidRPr="00D92FF7">
        <w:t>The development would be subordinate to the host dwelling and would not represent an</w:t>
      </w:r>
      <w:r>
        <w:t xml:space="preserve"> </w:t>
      </w:r>
      <w:r w:rsidRPr="00D92FF7">
        <w:t xml:space="preserve">overdevelopment of the plot. </w:t>
      </w:r>
      <w:r w:rsidRPr="0051754E">
        <w:rPr>
          <w:rFonts w:eastAsia="Times New Roman"/>
          <w:color w:val="000000"/>
          <w:lang w:val="en-US"/>
        </w:rPr>
        <w:t xml:space="preserve">The scale, massing, roof form and fenestration detailing is considered to be appropriate in the context of the area and would not have an adverse impact upon the character of </w:t>
      </w:r>
      <w:r>
        <w:rPr>
          <w:rFonts w:eastAsia="Times New Roman"/>
          <w:color w:val="000000"/>
          <w:lang w:val="en-US"/>
        </w:rPr>
        <w:t>the dwelling</w:t>
      </w:r>
      <w:r w:rsidRPr="0051754E">
        <w:rPr>
          <w:rFonts w:eastAsia="Times New Roman"/>
          <w:color w:val="000000"/>
          <w:lang w:val="en-US"/>
        </w:rPr>
        <w:t xml:space="preserve"> </w:t>
      </w:r>
      <w:r w:rsidRPr="00106BE8">
        <w:t>or th</w:t>
      </w:r>
      <w:r>
        <w:t>e area</w:t>
      </w:r>
      <w:r>
        <w:rPr>
          <w:lang w:eastAsia="zh-TW"/>
        </w:rPr>
        <w:t xml:space="preserve"> </w:t>
      </w:r>
      <w:r w:rsidRPr="0070097E">
        <w:rPr>
          <w:lang w:eastAsia="zh-TW"/>
        </w:rPr>
        <w:t xml:space="preserve">in accordance </w:t>
      </w:r>
      <w:r w:rsidRPr="0070097E">
        <w:rPr>
          <w:rFonts w:eastAsiaTheme="minorEastAsia"/>
          <w:lang w:eastAsia="zh-TW"/>
        </w:rPr>
        <w:t xml:space="preserve">with Policies D1, D2 and D8 </w:t>
      </w:r>
      <w:r w:rsidRPr="0070097E">
        <w:t xml:space="preserve">of the SLP:DMP and Policies HE8 </w:t>
      </w:r>
      <w:r w:rsidR="00961569">
        <w:t xml:space="preserve">and </w:t>
      </w:r>
      <w:r w:rsidRPr="0070097E">
        <w:t>HE</w:t>
      </w:r>
      <w:r>
        <w:t xml:space="preserve">9 </w:t>
      </w:r>
      <w:r w:rsidRPr="0070097E">
        <w:t>cited within the House Extensions SPD.</w:t>
      </w:r>
    </w:p>
    <w:p w14:paraId="73580D2D" w14:textId="77777777" w:rsidR="00595E0A" w:rsidRDefault="00595E0A" w:rsidP="00595E0A">
      <w:pPr>
        <w:rPr>
          <w:rFonts w:eastAsia="Arial"/>
          <w:color w:val="181818"/>
          <w:kern w:val="0"/>
          <w:szCs w:val="20"/>
          <w14:ligatures w14:val="none"/>
        </w:rPr>
      </w:pPr>
    </w:p>
    <w:p w14:paraId="1FEA7FD6" w14:textId="77777777" w:rsidR="00595E0A" w:rsidRDefault="00595E0A" w:rsidP="00595E0A">
      <w:pPr>
        <w:rPr>
          <w:rFonts w:eastAsia="Arial"/>
          <w:color w:val="181818"/>
          <w:kern w:val="0"/>
          <w:szCs w:val="20"/>
          <w14:ligatures w14:val="none"/>
        </w:rPr>
      </w:pPr>
    </w:p>
    <w:p w14:paraId="523DACC6" w14:textId="1C3F9C47" w:rsidR="000F29CD" w:rsidRPr="000F29CD" w:rsidRDefault="000F29CD" w:rsidP="000E1B6B">
      <w:pPr>
        <w:rPr>
          <w:rFonts w:eastAsia="Arial"/>
          <w:color w:val="181818"/>
          <w:kern w:val="0"/>
          <w:szCs w:val="20"/>
          <w:u w:val="single"/>
          <w14:ligatures w14:val="none"/>
        </w:rPr>
      </w:pPr>
      <w:r w:rsidRPr="000F29CD">
        <w:rPr>
          <w:szCs w:val="20"/>
          <w:u w:val="single"/>
        </w:rPr>
        <w:t>Impact</w:t>
      </w:r>
      <w:r w:rsidRPr="000F29CD">
        <w:rPr>
          <w:rFonts w:eastAsia="Arial"/>
          <w:color w:val="181818"/>
          <w:kern w:val="0"/>
          <w:szCs w:val="20"/>
          <w:u w:val="single"/>
          <w14:ligatures w14:val="none"/>
        </w:rPr>
        <w:t xml:space="preserve"> on the Amenity of Neighbours</w:t>
      </w:r>
    </w:p>
    <w:p w14:paraId="1B31D1E4" w14:textId="77777777" w:rsidR="000F29CD" w:rsidRDefault="000F29CD" w:rsidP="000E1B6B">
      <w:pPr>
        <w:rPr>
          <w:rFonts w:eastAsia="Arial"/>
          <w:color w:val="181818"/>
          <w:kern w:val="0"/>
          <w:szCs w:val="20"/>
          <w14:ligatures w14:val="none"/>
        </w:rPr>
      </w:pPr>
    </w:p>
    <w:p w14:paraId="4C809261" w14:textId="0C4E737A" w:rsidR="00DE3E12" w:rsidRPr="00E11DC3" w:rsidRDefault="00DE3E12" w:rsidP="00DE3E12">
      <w:pPr>
        <w:jc w:val="both"/>
        <w:rPr>
          <w:rFonts w:eastAsia="Times New Roman"/>
          <w:color w:val="000000"/>
          <w:u w:val="single"/>
        </w:rPr>
      </w:pPr>
      <w:r>
        <w:rPr>
          <w:rFonts w:eastAsia="Times New Roman"/>
          <w:color w:val="000000"/>
          <w:u w:val="single"/>
        </w:rPr>
        <w:t xml:space="preserve">Two storey </w:t>
      </w:r>
      <w:r w:rsidR="00493992">
        <w:rPr>
          <w:rFonts w:eastAsia="Times New Roman"/>
          <w:color w:val="000000"/>
          <w:u w:val="single"/>
        </w:rPr>
        <w:t xml:space="preserve">side, </w:t>
      </w:r>
      <w:r w:rsidRPr="00E11DC3">
        <w:rPr>
          <w:rFonts w:eastAsia="Times New Roman"/>
          <w:color w:val="000000"/>
          <w:u w:val="single"/>
        </w:rPr>
        <w:t xml:space="preserve">part </w:t>
      </w:r>
      <w:r w:rsidR="00493992">
        <w:rPr>
          <w:rFonts w:eastAsia="Times New Roman"/>
          <w:color w:val="000000"/>
          <w:u w:val="single"/>
        </w:rPr>
        <w:t xml:space="preserve">two, part </w:t>
      </w:r>
      <w:r w:rsidRPr="00E11DC3">
        <w:rPr>
          <w:rFonts w:eastAsia="Times New Roman"/>
          <w:color w:val="000000"/>
          <w:u w:val="single"/>
        </w:rPr>
        <w:t xml:space="preserve">single storey side / rear extension: </w:t>
      </w:r>
    </w:p>
    <w:p w14:paraId="7B7C746B" w14:textId="77777777" w:rsidR="00DE3E12" w:rsidRDefault="00DE3E12" w:rsidP="00DE3E12">
      <w:pPr>
        <w:jc w:val="both"/>
        <w:rPr>
          <w:rFonts w:eastAsia="Times New Roman"/>
          <w:color w:val="000000"/>
        </w:rPr>
      </w:pPr>
    </w:p>
    <w:p w14:paraId="202616ED" w14:textId="5A6125C6" w:rsidR="00393100" w:rsidRPr="008D1DBE" w:rsidRDefault="00393100" w:rsidP="00393100">
      <w:pPr>
        <w:spacing w:after="160" w:line="252" w:lineRule="auto"/>
        <w:contextualSpacing/>
        <w:rPr>
          <w:rFonts w:eastAsia="Times New Roman"/>
        </w:rPr>
      </w:pPr>
      <w:r w:rsidRPr="008D1DBE">
        <w:rPr>
          <w:rFonts w:eastAsia="Times New Roman"/>
        </w:rPr>
        <w:t xml:space="preserve">As the side </w:t>
      </w:r>
      <w:r>
        <w:rPr>
          <w:rFonts w:eastAsia="Times New Roman"/>
        </w:rPr>
        <w:t xml:space="preserve">element of the </w:t>
      </w:r>
      <w:r w:rsidRPr="008D1DBE">
        <w:rPr>
          <w:rFonts w:eastAsia="Times New Roman"/>
        </w:rPr>
        <w:t>extension does not project beyond the parent dwelling from the front it</w:t>
      </w:r>
      <w:r w:rsidR="00A021E0">
        <w:rPr>
          <w:rFonts w:eastAsia="Times New Roman"/>
        </w:rPr>
        <w:t xml:space="preserve"> </w:t>
      </w:r>
      <w:r w:rsidRPr="008D1DBE">
        <w:rPr>
          <w:rFonts w:eastAsia="Times New Roman"/>
        </w:rPr>
        <w:t>would not introduce any significant additional overlooking to the houses opposite.</w:t>
      </w:r>
    </w:p>
    <w:p w14:paraId="29403B0C" w14:textId="77777777" w:rsidR="00393100" w:rsidRPr="00F666D1" w:rsidRDefault="00393100" w:rsidP="00DE3E12">
      <w:pPr>
        <w:jc w:val="both"/>
        <w:rPr>
          <w:rFonts w:eastAsia="Times New Roman"/>
          <w:color w:val="000000"/>
        </w:rPr>
      </w:pPr>
    </w:p>
    <w:p w14:paraId="708B1D43" w14:textId="53F95020" w:rsidR="00DE3E12" w:rsidRPr="002619AF" w:rsidRDefault="00DE3E12" w:rsidP="00DE3E12">
      <w:pPr>
        <w:jc w:val="both"/>
        <w:rPr>
          <w:rFonts w:eastAsia="Times New Roman"/>
        </w:rPr>
      </w:pPr>
      <w:r w:rsidRPr="002619AF">
        <w:rPr>
          <w:szCs w:val="20"/>
          <w:lang w:eastAsia="en-GB"/>
        </w:rPr>
        <w:t xml:space="preserve">Two windows </w:t>
      </w:r>
      <w:r w:rsidR="003E0CB4">
        <w:rPr>
          <w:szCs w:val="20"/>
          <w:lang w:eastAsia="en-GB"/>
        </w:rPr>
        <w:t xml:space="preserve">and </w:t>
      </w:r>
      <w:r w:rsidR="00303643">
        <w:rPr>
          <w:szCs w:val="20"/>
          <w:lang w:eastAsia="en-GB"/>
        </w:rPr>
        <w:t xml:space="preserve">one </w:t>
      </w:r>
      <w:r w:rsidR="00071C89">
        <w:rPr>
          <w:szCs w:val="20"/>
          <w:lang w:eastAsia="en-GB"/>
        </w:rPr>
        <w:t xml:space="preserve">large </w:t>
      </w:r>
      <w:r w:rsidR="00303643">
        <w:rPr>
          <w:szCs w:val="20"/>
          <w:lang w:eastAsia="en-GB"/>
        </w:rPr>
        <w:t>double</w:t>
      </w:r>
      <w:r w:rsidR="003E0CB4">
        <w:rPr>
          <w:szCs w:val="20"/>
          <w:lang w:eastAsia="en-GB"/>
        </w:rPr>
        <w:t xml:space="preserve"> pa</w:t>
      </w:r>
      <w:r w:rsidR="00CB26F6">
        <w:rPr>
          <w:szCs w:val="20"/>
          <w:lang w:eastAsia="en-GB"/>
        </w:rPr>
        <w:t xml:space="preserve">tio door </w:t>
      </w:r>
      <w:r w:rsidR="00071C89">
        <w:rPr>
          <w:szCs w:val="20"/>
          <w:lang w:eastAsia="en-GB"/>
        </w:rPr>
        <w:t>is</w:t>
      </w:r>
      <w:r w:rsidRPr="002619AF">
        <w:rPr>
          <w:szCs w:val="20"/>
          <w:lang w:eastAsia="en-GB"/>
        </w:rPr>
        <w:t xml:space="preserve"> proposed in the side elevation of the side/rear extension at ground floor serving a </w:t>
      </w:r>
      <w:r w:rsidR="00C93B2C">
        <w:rPr>
          <w:szCs w:val="20"/>
          <w:lang w:eastAsia="en-GB"/>
        </w:rPr>
        <w:t>wet room, utility room</w:t>
      </w:r>
      <w:r w:rsidR="0076499B">
        <w:rPr>
          <w:szCs w:val="20"/>
          <w:lang w:eastAsia="en-GB"/>
        </w:rPr>
        <w:t xml:space="preserve"> and kitchen </w:t>
      </w:r>
      <w:r w:rsidRPr="002619AF">
        <w:rPr>
          <w:szCs w:val="20"/>
          <w:lang w:eastAsia="en-GB"/>
        </w:rPr>
        <w:t xml:space="preserve">and </w:t>
      </w:r>
      <w:r w:rsidR="00071C89">
        <w:rPr>
          <w:szCs w:val="20"/>
          <w:lang w:eastAsia="en-GB"/>
        </w:rPr>
        <w:t xml:space="preserve">two </w:t>
      </w:r>
      <w:r w:rsidRPr="002619AF">
        <w:rPr>
          <w:szCs w:val="20"/>
          <w:lang w:eastAsia="en-GB"/>
        </w:rPr>
        <w:t>window</w:t>
      </w:r>
      <w:r w:rsidR="00C1715E">
        <w:rPr>
          <w:szCs w:val="20"/>
          <w:lang w:eastAsia="en-GB"/>
        </w:rPr>
        <w:t>s</w:t>
      </w:r>
      <w:r w:rsidRPr="002619AF">
        <w:rPr>
          <w:szCs w:val="20"/>
          <w:lang w:eastAsia="en-GB"/>
        </w:rPr>
        <w:t xml:space="preserve"> </w:t>
      </w:r>
      <w:r w:rsidR="0078343C">
        <w:rPr>
          <w:szCs w:val="20"/>
          <w:lang w:eastAsia="en-GB"/>
        </w:rPr>
        <w:t xml:space="preserve">are proposed </w:t>
      </w:r>
      <w:r w:rsidRPr="002619AF">
        <w:rPr>
          <w:szCs w:val="20"/>
          <w:lang w:eastAsia="en-GB"/>
        </w:rPr>
        <w:t xml:space="preserve">at first floor serving a </w:t>
      </w:r>
      <w:r w:rsidR="001E42A3">
        <w:rPr>
          <w:szCs w:val="20"/>
          <w:lang w:eastAsia="en-GB"/>
        </w:rPr>
        <w:t>bathroom</w:t>
      </w:r>
      <w:r w:rsidR="00C1715E">
        <w:rPr>
          <w:szCs w:val="20"/>
          <w:lang w:eastAsia="en-GB"/>
        </w:rPr>
        <w:t xml:space="preserve"> and</w:t>
      </w:r>
      <w:r w:rsidR="001E42A3">
        <w:rPr>
          <w:szCs w:val="20"/>
          <w:lang w:eastAsia="en-GB"/>
        </w:rPr>
        <w:t xml:space="preserve"> bedroom</w:t>
      </w:r>
      <w:r w:rsidR="00C1715E">
        <w:rPr>
          <w:szCs w:val="20"/>
          <w:lang w:eastAsia="en-GB"/>
        </w:rPr>
        <w:t xml:space="preserve"> </w:t>
      </w:r>
      <w:r w:rsidR="007D33A0">
        <w:rPr>
          <w:szCs w:val="20"/>
          <w:lang w:eastAsia="en-GB"/>
        </w:rPr>
        <w:t xml:space="preserve">including insertion of </w:t>
      </w:r>
      <w:r w:rsidR="0078343C">
        <w:rPr>
          <w:szCs w:val="20"/>
          <w:lang w:eastAsia="en-GB"/>
        </w:rPr>
        <w:t xml:space="preserve">a </w:t>
      </w:r>
      <w:r w:rsidR="007D33A0">
        <w:rPr>
          <w:szCs w:val="20"/>
          <w:lang w:eastAsia="en-GB"/>
        </w:rPr>
        <w:t>tall window in the main side elevation of the dwellinghouse</w:t>
      </w:r>
      <w:r w:rsidR="00805149">
        <w:rPr>
          <w:szCs w:val="20"/>
          <w:lang w:eastAsia="en-GB"/>
        </w:rPr>
        <w:t xml:space="preserve"> serving</w:t>
      </w:r>
      <w:r w:rsidR="00E738E1">
        <w:rPr>
          <w:szCs w:val="20"/>
          <w:lang w:eastAsia="en-GB"/>
        </w:rPr>
        <w:t xml:space="preserve"> </w:t>
      </w:r>
      <w:r w:rsidR="00805149">
        <w:rPr>
          <w:szCs w:val="20"/>
          <w:lang w:eastAsia="en-GB"/>
        </w:rPr>
        <w:t xml:space="preserve">hallway </w:t>
      </w:r>
      <w:r w:rsidR="0078343C">
        <w:rPr>
          <w:szCs w:val="20"/>
          <w:lang w:eastAsia="en-GB"/>
        </w:rPr>
        <w:t xml:space="preserve">/ landing </w:t>
      </w:r>
      <w:r w:rsidR="00805149">
        <w:rPr>
          <w:szCs w:val="20"/>
          <w:lang w:eastAsia="en-GB"/>
        </w:rPr>
        <w:t xml:space="preserve">areas </w:t>
      </w:r>
      <w:r w:rsidR="0078343C">
        <w:rPr>
          <w:szCs w:val="20"/>
          <w:lang w:eastAsia="en-GB"/>
        </w:rPr>
        <w:t xml:space="preserve">which </w:t>
      </w:r>
      <w:r w:rsidRPr="002619AF">
        <w:rPr>
          <w:szCs w:val="20"/>
          <w:lang w:eastAsia="en-GB"/>
        </w:rPr>
        <w:t xml:space="preserve">would a maintain a minimum distance of </w:t>
      </w:r>
      <w:r w:rsidR="00CF0ECD">
        <w:rPr>
          <w:szCs w:val="20"/>
          <w:lang w:eastAsia="en-GB"/>
        </w:rPr>
        <w:t>15</w:t>
      </w:r>
      <w:r w:rsidRPr="002619AF">
        <w:rPr>
          <w:szCs w:val="20"/>
          <w:lang w:eastAsia="en-GB"/>
        </w:rPr>
        <w:t xml:space="preserve">m to the </w:t>
      </w:r>
      <w:r w:rsidR="00CF0ECD">
        <w:rPr>
          <w:szCs w:val="20"/>
          <w:lang w:eastAsia="en-GB"/>
        </w:rPr>
        <w:t xml:space="preserve">ground floor </w:t>
      </w:r>
      <w:r w:rsidR="005446F4">
        <w:rPr>
          <w:szCs w:val="20"/>
          <w:lang w:eastAsia="en-GB"/>
        </w:rPr>
        <w:t xml:space="preserve">blank </w:t>
      </w:r>
      <w:r w:rsidR="00CF0ECD">
        <w:rPr>
          <w:szCs w:val="20"/>
          <w:lang w:eastAsia="en-GB"/>
        </w:rPr>
        <w:t>side</w:t>
      </w:r>
      <w:r w:rsidRPr="002619AF">
        <w:rPr>
          <w:szCs w:val="20"/>
          <w:lang w:eastAsia="en-GB"/>
        </w:rPr>
        <w:t xml:space="preserve"> elevation</w:t>
      </w:r>
      <w:r w:rsidR="00CF0ECD">
        <w:rPr>
          <w:szCs w:val="20"/>
          <w:lang w:eastAsia="en-GB"/>
        </w:rPr>
        <w:t xml:space="preserve"> </w:t>
      </w:r>
      <w:r w:rsidRPr="002619AF">
        <w:rPr>
          <w:szCs w:val="20"/>
          <w:lang w:eastAsia="en-GB"/>
        </w:rPr>
        <w:t xml:space="preserve">of </w:t>
      </w:r>
      <w:r>
        <w:rPr>
          <w:szCs w:val="20"/>
          <w:lang w:eastAsia="en-GB"/>
        </w:rPr>
        <w:t xml:space="preserve">the </w:t>
      </w:r>
      <w:r w:rsidR="0078343C">
        <w:rPr>
          <w:szCs w:val="20"/>
          <w:lang w:eastAsia="en-GB"/>
        </w:rPr>
        <w:t xml:space="preserve">single storey side extension at </w:t>
      </w:r>
      <w:r w:rsidRPr="002619AF">
        <w:rPr>
          <w:szCs w:val="20"/>
          <w:lang w:eastAsia="en-GB"/>
        </w:rPr>
        <w:t>No.</w:t>
      </w:r>
      <w:r w:rsidR="005C006C">
        <w:rPr>
          <w:szCs w:val="20"/>
          <w:lang w:eastAsia="en-GB"/>
        </w:rPr>
        <w:t>760 Liverpool Road</w:t>
      </w:r>
      <w:r w:rsidR="00EE69D8">
        <w:rPr>
          <w:szCs w:val="20"/>
          <w:lang w:eastAsia="en-GB"/>
        </w:rPr>
        <w:t xml:space="preserve">. It is noted there are windows </w:t>
      </w:r>
      <w:r w:rsidR="0078343C">
        <w:rPr>
          <w:szCs w:val="20"/>
          <w:lang w:eastAsia="en-GB"/>
        </w:rPr>
        <w:t xml:space="preserve">in the side elevation of No. 760 </w:t>
      </w:r>
      <w:r w:rsidR="00EE69D8">
        <w:rPr>
          <w:szCs w:val="20"/>
          <w:lang w:eastAsia="en-GB"/>
        </w:rPr>
        <w:t>at first floor</w:t>
      </w:r>
      <w:r w:rsidRPr="002619AF">
        <w:rPr>
          <w:szCs w:val="20"/>
          <w:lang w:eastAsia="en-GB"/>
        </w:rPr>
        <w:t xml:space="preserve"> serving non-habitable rooms</w:t>
      </w:r>
      <w:r w:rsidR="0078343C">
        <w:rPr>
          <w:szCs w:val="20"/>
          <w:lang w:eastAsia="en-GB"/>
        </w:rPr>
        <w:t>,</w:t>
      </w:r>
      <w:r w:rsidRPr="002619AF">
        <w:rPr>
          <w:szCs w:val="20"/>
          <w:lang w:eastAsia="en-GB"/>
        </w:rPr>
        <w:t xml:space="preserve"> with </w:t>
      </w:r>
      <w:r w:rsidR="0078343C">
        <w:rPr>
          <w:szCs w:val="20"/>
          <w:lang w:eastAsia="en-GB"/>
        </w:rPr>
        <w:t xml:space="preserve">its </w:t>
      </w:r>
      <w:r w:rsidRPr="002619AF">
        <w:rPr>
          <w:rFonts w:eastAsia="Times New Roman"/>
          <w:lang w:eastAsia="en-GB"/>
        </w:rPr>
        <w:t>principal windows serving habitable rooms in the front and rear elevation</w:t>
      </w:r>
      <w:r w:rsidR="0078343C">
        <w:rPr>
          <w:rFonts w:eastAsia="Times New Roman"/>
          <w:lang w:eastAsia="en-GB"/>
        </w:rPr>
        <w:t>s</w:t>
      </w:r>
      <w:r w:rsidRPr="002619AF">
        <w:rPr>
          <w:rFonts w:eastAsia="Times New Roman"/>
        </w:rPr>
        <w:t xml:space="preserve">. </w:t>
      </w:r>
      <w:r w:rsidRPr="002619AF">
        <w:rPr>
          <w:szCs w:val="20"/>
          <w:lang w:eastAsia="en-GB"/>
        </w:rPr>
        <w:t xml:space="preserve">In this instance given the distance, relationship </w:t>
      </w:r>
      <w:r w:rsidR="00D034EE">
        <w:rPr>
          <w:szCs w:val="20"/>
          <w:lang w:eastAsia="en-GB"/>
        </w:rPr>
        <w:t>(across Woodlands Road</w:t>
      </w:r>
      <w:r w:rsidR="00E225E8">
        <w:rPr>
          <w:szCs w:val="20"/>
          <w:lang w:eastAsia="en-GB"/>
        </w:rPr>
        <w:t>)</w:t>
      </w:r>
      <w:r w:rsidR="00D034EE">
        <w:rPr>
          <w:szCs w:val="20"/>
          <w:lang w:eastAsia="en-GB"/>
        </w:rPr>
        <w:t xml:space="preserve"> </w:t>
      </w:r>
      <w:r w:rsidRPr="002619AF">
        <w:rPr>
          <w:szCs w:val="20"/>
          <w:lang w:eastAsia="en-GB"/>
        </w:rPr>
        <w:t>and layout maintained it is considered the proposal would not result in an unacceptable loss of daylight and/or sunlight, be overbearing or create undue overshadowing, overlooking or loss of privacy to neighbours in compliance with Policy D5</w:t>
      </w:r>
      <w:r w:rsidRPr="002619AF">
        <w:t xml:space="preserve"> of the</w:t>
      </w:r>
      <w:r w:rsidRPr="002619AF">
        <w:rPr>
          <w:rFonts w:eastAsia="PMingLiU"/>
        </w:rPr>
        <w:t xml:space="preserve"> SLP:DMP.</w:t>
      </w:r>
    </w:p>
    <w:p w14:paraId="36E08936" w14:textId="77777777" w:rsidR="0092332B" w:rsidRDefault="0092332B" w:rsidP="0092332B">
      <w:pPr>
        <w:rPr>
          <w:szCs w:val="20"/>
          <w:highlight w:val="green"/>
        </w:rPr>
      </w:pPr>
    </w:p>
    <w:p w14:paraId="314C35DB" w14:textId="24161DCB" w:rsidR="0061653C" w:rsidRPr="00A12BDE" w:rsidRDefault="0061653C" w:rsidP="0061653C">
      <w:pPr>
        <w:spacing w:after="160"/>
        <w:jc w:val="both"/>
      </w:pPr>
      <w:r w:rsidRPr="00A12BDE">
        <w:t>In the absence of an extension along the common boundary to the adjoining dwelling No.</w:t>
      </w:r>
      <w:r>
        <w:t>764 Liverpool Road</w:t>
      </w:r>
      <w:r w:rsidRPr="00A12BDE">
        <w:t xml:space="preserve"> the </w:t>
      </w:r>
      <w:r w:rsidR="00F248D8">
        <w:t xml:space="preserve">3m </w:t>
      </w:r>
      <w:r w:rsidRPr="00A12BDE">
        <w:t>projection of the</w:t>
      </w:r>
      <w:r w:rsidRPr="00A12BDE">
        <w:rPr>
          <w:szCs w:val="20"/>
        </w:rPr>
        <w:t xml:space="preserve"> single storey element of the rearward extension would be sited along the shared common boundary with the adjoining property No.</w:t>
      </w:r>
      <w:r w:rsidR="00AA14E3">
        <w:rPr>
          <w:szCs w:val="20"/>
        </w:rPr>
        <w:t>764</w:t>
      </w:r>
      <w:r w:rsidRPr="00A12BDE">
        <w:rPr>
          <w:szCs w:val="20"/>
        </w:rPr>
        <w:t xml:space="preserve">. The proposal </w:t>
      </w:r>
      <w:r w:rsidRPr="00A12BDE">
        <w:rPr>
          <w:rFonts w:eastAsia="Times New Roman"/>
        </w:rPr>
        <w:t>does not project beyond a 45-degree line from a point 3m along the boundary from the rear elevation of No.</w:t>
      </w:r>
      <w:r w:rsidR="006E702F">
        <w:rPr>
          <w:rFonts w:eastAsia="Times New Roman"/>
        </w:rPr>
        <w:t>764</w:t>
      </w:r>
      <w:r w:rsidRPr="00A12BDE">
        <w:rPr>
          <w:rFonts w:eastAsia="Times New Roman"/>
        </w:rPr>
        <w:t>.</w:t>
      </w:r>
    </w:p>
    <w:p w14:paraId="53BAD984" w14:textId="3A711992" w:rsidR="0061653C" w:rsidRPr="00A12BDE" w:rsidRDefault="0061653C" w:rsidP="0061653C">
      <w:pPr>
        <w:spacing w:after="160" w:line="252" w:lineRule="auto"/>
        <w:contextualSpacing/>
        <w:jc w:val="both"/>
      </w:pPr>
      <w:r w:rsidRPr="00A12BDE">
        <w:t>Furthermore, the</w:t>
      </w:r>
      <w:r w:rsidR="008468B8">
        <w:t xml:space="preserve"> </w:t>
      </w:r>
      <w:r w:rsidR="00A925E5">
        <w:t>ground</w:t>
      </w:r>
      <w:r w:rsidR="004A0915">
        <w:t xml:space="preserve"> floor </w:t>
      </w:r>
      <w:r w:rsidR="00593884">
        <w:t xml:space="preserve">element </w:t>
      </w:r>
      <w:r w:rsidR="004A0915">
        <w:t>steps out to 4.9m</w:t>
      </w:r>
      <w:r w:rsidR="0078343C">
        <w:t>,</w:t>
      </w:r>
      <w:r w:rsidR="004A0915">
        <w:t xml:space="preserve"> and </w:t>
      </w:r>
      <w:r w:rsidR="0078343C">
        <w:t xml:space="preserve">the first floor element </w:t>
      </w:r>
      <w:r w:rsidR="00593884">
        <w:t xml:space="preserve">steps out </w:t>
      </w:r>
      <w:r w:rsidR="00896197">
        <w:t>by 3.4m</w:t>
      </w:r>
      <w:r w:rsidR="00A925E5">
        <w:t xml:space="preserve"> </w:t>
      </w:r>
      <w:r w:rsidR="00896197">
        <w:t xml:space="preserve">however </w:t>
      </w:r>
      <w:r w:rsidR="00AB12C3">
        <w:t xml:space="preserve">the proposal would be </w:t>
      </w:r>
      <w:r w:rsidR="00BA3FDF">
        <w:t xml:space="preserve">set </w:t>
      </w:r>
      <w:r w:rsidRPr="00A12BDE">
        <w:t xml:space="preserve">away from the shared boundary by </w:t>
      </w:r>
      <w:r w:rsidR="008468B8">
        <w:t>3.4</w:t>
      </w:r>
      <w:r w:rsidRPr="00A12BDE">
        <w:t>m</w:t>
      </w:r>
      <w:r w:rsidRPr="00A12BDE">
        <w:rPr>
          <w:bCs/>
        </w:rPr>
        <w:t xml:space="preserve">. Given this separation distance maintained to the shared common boundary it is considered that </w:t>
      </w:r>
      <w:r w:rsidRPr="00A12BDE">
        <w:t xml:space="preserve">the </w:t>
      </w:r>
      <w:r w:rsidRPr="00A12BDE">
        <w:rPr>
          <w:color w:val="000000"/>
        </w:rPr>
        <w:t>proposal would not</w:t>
      </w:r>
      <w:r w:rsidRPr="00A12BDE">
        <w:t xml:space="preserve"> result in an unacceptable loss of daylight and/or sunlight</w:t>
      </w:r>
      <w:r w:rsidRPr="00A12BDE">
        <w:rPr>
          <w:color w:val="000000"/>
        </w:rPr>
        <w:t xml:space="preserve"> or pose a detrimental overbearing impact or create undue overshadowing to neighbouring occupiers at No.</w:t>
      </w:r>
      <w:r w:rsidR="007D4C2D">
        <w:rPr>
          <w:color w:val="000000"/>
        </w:rPr>
        <w:t>764</w:t>
      </w:r>
      <w:r w:rsidRPr="00A12BDE">
        <w:rPr>
          <w:color w:val="000000"/>
        </w:rPr>
        <w:t xml:space="preserve"> </w:t>
      </w:r>
      <w:r w:rsidRPr="00A12BDE">
        <w:t xml:space="preserve">complying with Policy HE7 and Policy HE5 of the House Extensions SPD and </w:t>
      </w:r>
      <w:r w:rsidRPr="00A12BDE">
        <w:rPr>
          <w:szCs w:val="20"/>
          <w:lang w:eastAsia="en-GB"/>
        </w:rPr>
        <w:t>Policy D5</w:t>
      </w:r>
      <w:r w:rsidRPr="00A12BDE">
        <w:t xml:space="preserve"> of the</w:t>
      </w:r>
      <w:r w:rsidRPr="00A12BDE">
        <w:rPr>
          <w:rFonts w:eastAsia="PMingLiU"/>
        </w:rPr>
        <w:t xml:space="preserve"> SLP:DMP.</w:t>
      </w:r>
      <w:r w:rsidRPr="00A12BDE">
        <w:t xml:space="preserve"> </w:t>
      </w:r>
    </w:p>
    <w:p w14:paraId="2B64CCE9" w14:textId="77777777" w:rsidR="0092332B" w:rsidRPr="008D1180" w:rsidRDefault="0092332B" w:rsidP="0092332B">
      <w:pPr>
        <w:spacing w:after="160" w:line="252" w:lineRule="auto"/>
        <w:contextualSpacing/>
        <w:jc w:val="both"/>
        <w:rPr>
          <w:rFonts w:eastAsia="Times New Roman"/>
        </w:rPr>
      </w:pPr>
    </w:p>
    <w:p w14:paraId="66FD069C" w14:textId="01F7CBA0" w:rsidR="0092332B" w:rsidRPr="00202E70" w:rsidRDefault="0092332B" w:rsidP="006E7A1D">
      <w:pPr>
        <w:spacing w:line="252" w:lineRule="auto"/>
        <w:jc w:val="both"/>
        <w:rPr>
          <w:rFonts w:eastAsia="Times New Roman"/>
        </w:rPr>
      </w:pPr>
      <w:r w:rsidRPr="005720B2">
        <w:rPr>
          <w:rFonts w:eastAsia="Times New Roman"/>
          <w:lang w:val="en-US"/>
        </w:rPr>
        <w:t xml:space="preserve">Policy D5 of the SLP:DMP states that a minimum distance of 13m shall be maintained from the principal windows of habitable rooms to other walls that are one storey higher. Policy HE3 of the SPD goes on to state the design and sitting of proposed extensions should have regard to minimising the loss of daylight and/or sunlight to neighbouring dwellings </w:t>
      </w:r>
      <w:r w:rsidR="0078343C">
        <w:rPr>
          <w:rFonts w:eastAsia="Times New Roman"/>
          <w:lang w:val="en-US"/>
        </w:rPr>
        <w:t xml:space="preserve">and </w:t>
      </w:r>
      <w:r w:rsidRPr="005720B2">
        <w:rPr>
          <w:rFonts w:eastAsia="Times New Roman"/>
          <w:lang w:val="en-US"/>
        </w:rPr>
        <w:t xml:space="preserve">they should not be so large or close to other dwellings that they appear overbearing or dominant. No.1 Woodlands Avenue </w:t>
      </w:r>
      <w:r w:rsidR="0078343C">
        <w:rPr>
          <w:rFonts w:eastAsia="Times New Roman"/>
          <w:lang w:val="en-US"/>
        </w:rPr>
        <w:t xml:space="preserve">is </w:t>
      </w:r>
      <w:r w:rsidRPr="005720B2">
        <w:rPr>
          <w:rFonts w:eastAsia="Times New Roman"/>
          <w:lang w:val="en-US"/>
        </w:rPr>
        <w:t xml:space="preserve">set at </w:t>
      </w:r>
      <w:r w:rsidR="0078343C">
        <w:rPr>
          <w:rFonts w:eastAsia="Times New Roman"/>
          <w:lang w:val="en-US"/>
        </w:rPr>
        <w:t xml:space="preserve">a </w:t>
      </w:r>
      <w:r w:rsidRPr="005720B2">
        <w:rPr>
          <w:rFonts w:eastAsia="Times New Roman"/>
          <w:lang w:val="en-US"/>
        </w:rPr>
        <w:t xml:space="preserve">right angle to the application </w:t>
      </w:r>
      <w:r w:rsidR="0078343C">
        <w:rPr>
          <w:rFonts w:eastAsia="Times New Roman"/>
          <w:lang w:val="en-US"/>
        </w:rPr>
        <w:t xml:space="preserve">property and </w:t>
      </w:r>
      <w:r w:rsidRPr="005720B2">
        <w:rPr>
          <w:rFonts w:eastAsia="Times New Roman"/>
          <w:lang w:val="en-US"/>
        </w:rPr>
        <w:t>is located close to the shared common boundary beyond the applicant’s northern rear site boundary</w:t>
      </w:r>
      <w:r>
        <w:rPr>
          <w:rFonts w:eastAsia="Times New Roman"/>
          <w:lang w:val="en-US"/>
        </w:rPr>
        <w:t>. A</w:t>
      </w:r>
      <w:r w:rsidRPr="005720B2">
        <w:rPr>
          <w:rFonts w:eastAsia="Times New Roman"/>
          <w:lang w:val="en-US"/>
        </w:rPr>
        <w:t xml:space="preserve"> minimum distance of </w:t>
      </w:r>
      <w:r w:rsidR="00047D79">
        <w:rPr>
          <w:rFonts w:eastAsia="Times New Roman"/>
          <w:lang w:val="en-US"/>
        </w:rPr>
        <w:t>8</w:t>
      </w:r>
      <w:r w:rsidRPr="005720B2">
        <w:rPr>
          <w:rFonts w:eastAsia="Times New Roman"/>
          <w:lang w:val="en-US"/>
        </w:rPr>
        <w:t>m is maintained to</w:t>
      </w:r>
      <w:r>
        <w:rPr>
          <w:rFonts w:eastAsia="Times New Roman"/>
          <w:lang w:val="en-US"/>
        </w:rPr>
        <w:t xml:space="preserve"> the rear boundary </w:t>
      </w:r>
      <w:r w:rsidRPr="005720B2">
        <w:rPr>
          <w:rFonts w:eastAsia="Times New Roman"/>
          <w:lang w:val="en-US"/>
        </w:rPr>
        <w:t xml:space="preserve">and 11m </w:t>
      </w:r>
      <w:r>
        <w:rPr>
          <w:rFonts w:eastAsia="Times New Roman"/>
          <w:lang w:val="en-US"/>
        </w:rPr>
        <w:t xml:space="preserve">to No.1’s first floor side elevation (given </w:t>
      </w:r>
      <w:r w:rsidR="0078343C">
        <w:rPr>
          <w:rFonts w:eastAsia="Times New Roman"/>
          <w:lang w:val="en-US"/>
        </w:rPr>
        <w:t xml:space="preserve">the </w:t>
      </w:r>
      <w:r>
        <w:rPr>
          <w:rFonts w:eastAsia="Times New Roman"/>
          <w:lang w:val="en-US"/>
        </w:rPr>
        <w:t xml:space="preserve">location of No.1’s single storey attached garage) </w:t>
      </w:r>
      <w:r w:rsidRPr="005720B2">
        <w:rPr>
          <w:rFonts w:eastAsia="Times New Roman"/>
          <w:lang w:val="en-US"/>
        </w:rPr>
        <w:t xml:space="preserve">from the first floor of the </w:t>
      </w:r>
      <w:r w:rsidR="0078343C">
        <w:rPr>
          <w:rFonts w:eastAsia="Times New Roman"/>
          <w:lang w:val="en-US"/>
        </w:rPr>
        <w:t xml:space="preserve">proposed </w:t>
      </w:r>
      <w:r w:rsidRPr="005720B2">
        <w:rPr>
          <w:rFonts w:eastAsia="Times New Roman"/>
          <w:lang w:val="en-US"/>
        </w:rPr>
        <w:t xml:space="preserve">extension. </w:t>
      </w:r>
      <w:r w:rsidRPr="005720B2">
        <w:rPr>
          <w:rFonts w:eastAsia="Calibri"/>
        </w:rPr>
        <w:t>Although this distance falls short of the recommended distance by 2m</w:t>
      </w:r>
      <w:r>
        <w:rPr>
          <w:rFonts w:eastAsia="Times New Roman"/>
          <w:lang w:val="en-US"/>
        </w:rPr>
        <w:t xml:space="preserve"> </w:t>
      </w:r>
      <w:r w:rsidR="006E7A1D">
        <w:rPr>
          <w:rFonts w:eastAsia="Times New Roman"/>
          <w:lang w:val="en-US"/>
        </w:rPr>
        <w:t xml:space="preserve">the impact relates to the application property rather than the neighbour, as there are no habitable room windows in the side elevation of No. 1 Woodlands Avenue. In addition, the large open plan living / </w:t>
      </w:r>
      <w:r w:rsidR="006E7A1D">
        <w:rPr>
          <w:rFonts w:eastAsia="Times New Roman"/>
          <w:lang w:val="en-US"/>
        </w:rPr>
        <w:lastRenderedPageBreak/>
        <w:t>kitchen space has several means of outlook including to the side elevation. Therefore the shortfall against this provision is not considered to be unacceptable.</w:t>
      </w:r>
    </w:p>
    <w:p w14:paraId="0CC3AB10" w14:textId="77777777" w:rsidR="0092332B" w:rsidRPr="00F450C5" w:rsidRDefault="0092332B" w:rsidP="0092332B">
      <w:pPr>
        <w:rPr>
          <w:rFonts w:eastAsia="Times New Roman"/>
          <w:lang w:val="en-US"/>
        </w:rPr>
      </w:pPr>
    </w:p>
    <w:p w14:paraId="3CE82F08" w14:textId="55651A4B" w:rsidR="0092332B" w:rsidRDefault="0092332B" w:rsidP="00B04A0F">
      <w:pPr>
        <w:contextualSpacing/>
        <w:jc w:val="both"/>
        <w:rPr>
          <w:rFonts w:eastAsia="Times New Roman"/>
          <w:u w:val="single"/>
          <w:lang w:val="en-US"/>
        </w:rPr>
      </w:pPr>
      <w:r w:rsidRPr="008D473C">
        <w:rPr>
          <w:rFonts w:eastAsia="Times New Roman"/>
        </w:rPr>
        <w:t xml:space="preserve">The </w:t>
      </w:r>
      <w:r w:rsidRPr="00F450C5">
        <w:rPr>
          <w:rFonts w:eastAsia="Times New Roman"/>
        </w:rPr>
        <w:t>extended garage</w:t>
      </w:r>
      <w:r w:rsidRPr="008D473C">
        <w:rPr>
          <w:rFonts w:eastAsia="Times New Roman"/>
        </w:rPr>
        <w:t xml:space="preserve"> would be set </w:t>
      </w:r>
      <w:r w:rsidRPr="00F450C5">
        <w:rPr>
          <w:rFonts w:eastAsia="Times New Roman"/>
        </w:rPr>
        <w:t>along the western side site boundary with</w:t>
      </w:r>
      <w:r w:rsidR="00417D00">
        <w:rPr>
          <w:rFonts w:eastAsia="Times New Roman"/>
        </w:rPr>
        <w:t xml:space="preserve"> No.</w:t>
      </w:r>
      <w:r w:rsidR="00770A06">
        <w:rPr>
          <w:rFonts w:eastAsia="Times New Roman"/>
        </w:rPr>
        <w:t xml:space="preserve">764 Liverpool Road’s </w:t>
      </w:r>
      <w:r w:rsidRPr="00F450C5">
        <w:rPr>
          <w:rFonts w:eastAsia="Times New Roman"/>
        </w:rPr>
        <w:t xml:space="preserve">rear garden directly beyond the 1.8m high intervening fence and also abutting with </w:t>
      </w:r>
      <w:r>
        <w:rPr>
          <w:rFonts w:eastAsia="Times New Roman"/>
        </w:rPr>
        <w:t xml:space="preserve">the </w:t>
      </w:r>
      <w:r w:rsidRPr="00F450C5">
        <w:rPr>
          <w:rFonts w:eastAsia="Times New Roman"/>
        </w:rPr>
        <w:t xml:space="preserve">neighbour’s garage directly beyond the application site’s rear site boundary </w:t>
      </w:r>
      <w:r w:rsidRPr="00F450C5">
        <w:rPr>
          <w:rFonts w:eastAsia="Times New Roman"/>
          <w:bCs/>
        </w:rPr>
        <w:t xml:space="preserve">on Woodlands Avenue. </w:t>
      </w:r>
      <w:r w:rsidRPr="008D473C">
        <w:rPr>
          <w:rFonts w:eastAsia="Times New Roman"/>
        </w:rPr>
        <w:t xml:space="preserve">The existing </w:t>
      </w:r>
      <w:r w:rsidRPr="00F450C5">
        <w:rPr>
          <w:rFonts w:eastAsia="Times New Roman"/>
        </w:rPr>
        <w:t xml:space="preserve">timber </w:t>
      </w:r>
      <w:r w:rsidRPr="008D473C">
        <w:rPr>
          <w:rFonts w:eastAsia="Times New Roman"/>
        </w:rPr>
        <w:t xml:space="preserve">fence </w:t>
      </w:r>
      <w:r w:rsidRPr="00F450C5">
        <w:rPr>
          <w:rFonts w:eastAsia="Times New Roman"/>
        </w:rPr>
        <w:t xml:space="preserve">and neighbour’s garage </w:t>
      </w:r>
      <w:r w:rsidRPr="008D473C">
        <w:rPr>
          <w:rFonts w:eastAsia="Times New Roman"/>
        </w:rPr>
        <w:t>would mitigate any potential harm with regards to dominance from the perspective of those enjoying the garden of the neighbouring propert</w:t>
      </w:r>
      <w:r>
        <w:rPr>
          <w:rFonts w:eastAsia="Times New Roman"/>
        </w:rPr>
        <w:t>ies</w:t>
      </w:r>
      <w:r w:rsidRPr="008D473C">
        <w:rPr>
          <w:rFonts w:eastAsia="Times New Roman"/>
        </w:rPr>
        <w:t xml:space="preserve">. It is therefore considered that the proposed </w:t>
      </w:r>
      <w:r w:rsidRPr="00F450C5">
        <w:rPr>
          <w:rFonts w:eastAsia="Times New Roman"/>
        </w:rPr>
        <w:t xml:space="preserve">extension to </w:t>
      </w:r>
      <w:r>
        <w:rPr>
          <w:rFonts w:eastAsia="Times New Roman"/>
        </w:rPr>
        <w:t xml:space="preserve">the </w:t>
      </w:r>
      <w:r w:rsidRPr="00F450C5">
        <w:rPr>
          <w:rFonts w:eastAsia="Times New Roman"/>
        </w:rPr>
        <w:t>garage</w:t>
      </w:r>
      <w:r>
        <w:rPr>
          <w:rFonts w:eastAsia="Times New Roman"/>
        </w:rPr>
        <w:t xml:space="preserve"> and </w:t>
      </w:r>
      <w:r w:rsidRPr="00F450C5">
        <w:rPr>
          <w:rFonts w:eastAsia="Times New Roman"/>
        </w:rPr>
        <w:t xml:space="preserve">alteration to </w:t>
      </w:r>
      <w:r>
        <w:rPr>
          <w:rFonts w:eastAsia="Times New Roman"/>
        </w:rPr>
        <w:t xml:space="preserve">its </w:t>
      </w:r>
      <w:r w:rsidRPr="00F450C5">
        <w:rPr>
          <w:rFonts w:eastAsia="Times New Roman"/>
        </w:rPr>
        <w:t xml:space="preserve">roof </w:t>
      </w:r>
      <w:r w:rsidR="0077019E">
        <w:rPr>
          <w:rFonts w:eastAsia="Times New Roman"/>
        </w:rPr>
        <w:t xml:space="preserve">(from pitched to flat) </w:t>
      </w:r>
      <w:r w:rsidRPr="00F450C5">
        <w:rPr>
          <w:rFonts w:eastAsia="Times New Roman"/>
        </w:rPr>
        <w:t xml:space="preserve">would </w:t>
      </w:r>
      <w:r w:rsidRPr="008D473C">
        <w:rPr>
          <w:rFonts w:eastAsia="Times New Roman"/>
        </w:rPr>
        <w:t>not result in an unacceptable</w:t>
      </w:r>
      <w:r w:rsidR="0018067A">
        <w:rPr>
          <w:rFonts w:eastAsia="Times New Roman"/>
        </w:rPr>
        <w:t xml:space="preserve"> </w:t>
      </w:r>
      <w:r w:rsidRPr="008D473C">
        <w:rPr>
          <w:rFonts w:eastAsia="Times New Roman"/>
        </w:rPr>
        <w:t>overbearing/dominant impact on the amenity of neighbours nor result in an unacceptable loss of daylight and/or sunlight (considering the height of the existing fence</w:t>
      </w:r>
      <w:r>
        <w:rPr>
          <w:rFonts w:eastAsia="Times New Roman"/>
        </w:rPr>
        <w:t xml:space="preserve"> and neighbour’s garage</w:t>
      </w:r>
      <w:r w:rsidRPr="008D473C">
        <w:rPr>
          <w:rFonts w:eastAsia="Times New Roman"/>
        </w:rPr>
        <w:t>)</w:t>
      </w:r>
      <w:r w:rsidR="00690C71">
        <w:rPr>
          <w:rFonts w:eastAsia="Times New Roman"/>
        </w:rPr>
        <w:t xml:space="preserve"> in </w:t>
      </w:r>
      <w:r w:rsidR="00A92DB9">
        <w:rPr>
          <w:rFonts w:eastAsia="Times New Roman"/>
        </w:rPr>
        <w:t xml:space="preserve">compliance </w:t>
      </w:r>
      <w:r w:rsidRPr="008D473C">
        <w:rPr>
          <w:rFonts w:eastAsia="Times New Roman"/>
        </w:rPr>
        <w:t xml:space="preserve">with Policy D5 of the </w:t>
      </w:r>
      <w:r w:rsidRPr="008D473C">
        <w:rPr>
          <w:rFonts w:eastAsia="PMingLiU"/>
          <w:lang w:val="en-US"/>
        </w:rPr>
        <w:t>(SLP:DMP)</w:t>
      </w:r>
      <w:r>
        <w:rPr>
          <w:rFonts w:eastAsia="PMingLiU"/>
          <w:lang w:val="en-US"/>
        </w:rPr>
        <w:t xml:space="preserve">. </w:t>
      </w:r>
    </w:p>
    <w:p w14:paraId="18428F4F" w14:textId="77777777" w:rsidR="00DE3E12" w:rsidRDefault="00DE3E12" w:rsidP="000E1B6B">
      <w:pPr>
        <w:rPr>
          <w:rFonts w:eastAsia="Arial"/>
          <w:color w:val="181818"/>
          <w:kern w:val="0"/>
          <w:szCs w:val="20"/>
          <w14:ligatures w14:val="none"/>
        </w:rPr>
      </w:pPr>
    </w:p>
    <w:p w14:paraId="74621FAA" w14:textId="0660449B" w:rsid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Impact on the Highway Network</w:t>
      </w:r>
    </w:p>
    <w:p w14:paraId="5C02BA8C" w14:textId="77777777" w:rsidR="00DF0C8B" w:rsidRDefault="00DF0C8B" w:rsidP="000E1B6B">
      <w:pPr>
        <w:rPr>
          <w:rFonts w:eastAsia="Arial"/>
          <w:color w:val="181818"/>
          <w:kern w:val="0"/>
          <w:szCs w:val="20"/>
          <w:u w:val="single"/>
          <w14:ligatures w14:val="none"/>
        </w:rPr>
      </w:pPr>
    </w:p>
    <w:p w14:paraId="2309D441" w14:textId="6DB1E2EC" w:rsidR="00DF0C8B" w:rsidRDefault="00DF0C8B" w:rsidP="00912370">
      <w:pPr>
        <w:pStyle w:val="MainBody"/>
        <w:numPr>
          <w:ilvl w:val="1"/>
          <w:numId w:val="0"/>
        </w:numPr>
        <w:spacing w:before="0"/>
      </w:pPr>
      <w:r>
        <w:t xml:space="preserve">The development </w:t>
      </w:r>
      <w:r w:rsidRPr="00091292">
        <w:t xml:space="preserve">would not result </w:t>
      </w:r>
      <w:r w:rsidR="006E7A1D">
        <w:t xml:space="preserve">in </w:t>
      </w:r>
      <w:r w:rsidRPr="00091292">
        <w:t>the loss of parking provision</w:t>
      </w:r>
      <w:r w:rsidR="006E7A1D">
        <w:t>.</w:t>
      </w:r>
      <w:r w:rsidRPr="00091292">
        <w:t xml:space="preserve"> </w:t>
      </w:r>
      <w:r w:rsidRPr="005F3B5C">
        <w:t xml:space="preserve">The </w:t>
      </w:r>
      <w:r>
        <w:t xml:space="preserve">existing </w:t>
      </w:r>
      <w:r w:rsidRPr="005F3B5C">
        <w:t xml:space="preserve">parking layout is considered sufficient to accommodate 2 x vehicles </w:t>
      </w:r>
      <w:r>
        <w:t xml:space="preserve">at the front accessed via Liverpool Road and 2 x vehicles (1 x in existing garage) to the rear accessed via Woodlands Avenue </w:t>
      </w:r>
      <w:r w:rsidRPr="005F3B5C">
        <w:t>as well as unrestricted parking in</w:t>
      </w:r>
      <w:r>
        <w:t xml:space="preserve"> adjacent roads</w:t>
      </w:r>
      <w:r w:rsidRPr="005F3B5C">
        <w:t xml:space="preserve">. </w:t>
      </w:r>
      <w:r>
        <w:t xml:space="preserve">The front garden area has </w:t>
      </w:r>
      <w:r w:rsidR="006E7A1D">
        <w:t xml:space="preserve">been </w:t>
      </w:r>
      <w:r w:rsidRPr="00607066">
        <w:t>excavated and resurfaced with a p</w:t>
      </w:r>
      <w:r>
        <w:t>orous</w:t>
      </w:r>
      <w:r w:rsidRPr="00607066">
        <w:t xml:space="preserve"> material</w:t>
      </w:r>
      <w:r>
        <w:t xml:space="preserve"> including planting areas </w:t>
      </w:r>
      <w:r w:rsidR="0010062E">
        <w:t xml:space="preserve">around the sides </w:t>
      </w:r>
      <w:r w:rsidRPr="00607066">
        <w:t>to support sustainable drainage</w:t>
      </w:r>
      <w:r>
        <w:t xml:space="preserve"> which is considered to be acceptable</w:t>
      </w:r>
      <w:r w:rsidRPr="00607066">
        <w:t>.</w:t>
      </w:r>
      <w:r>
        <w:t xml:space="preserve"> </w:t>
      </w:r>
      <w:r w:rsidR="00912370" w:rsidRPr="00091292">
        <w:t xml:space="preserve">The </w:t>
      </w:r>
      <w:r w:rsidR="00912370">
        <w:t xml:space="preserve">development </w:t>
      </w:r>
      <w:r w:rsidR="00912370" w:rsidRPr="00091292">
        <w:t xml:space="preserve">was reviewed by </w:t>
      </w:r>
      <w:r w:rsidR="006E7A1D">
        <w:t xml:space="preserve">the </w:t>
      </w:r>
      <w:r w:rsidR="00912370" w:rsidRPr="00091292">
        <w:t>Highways</w:t>
      </w:r>
      <w:r w:rsidR="00EC2B4C">
        <w:t xml:space="preserve"> and Road Safety Team</w:t>
      </w:r>
      <w:r w:rsidR="00342CCF">
        <w:t xml:space="preserve"> </w:t>
      </w:r>
      <w:r w:rsidR="006E7A1D">
        <w:t>who</w:t>
      </w:r>
      <w:r w:rsidR="00342CCF">
        <w:t xml:space="preserve"> </w:t>
      </w:r>
      <w:r w:rsidRPr="005F3B5C">
        <w:t>have no objection</w:t>
      </w:r>
      <w:r w:rsidR="0044349F">
        <w:t>s</w:t>
      </w:r>
      <w:r w:rsidRPr="005F3B5C">
        <w:t xml:space="preserve"> to the proposal</w:t>
      </w:r>
      <w:r w:rsidR="0044349F">
        <w:t xml:space="preserve">, </w:t>
      </w:r>
      <w:r w:rsidRPr="005F3B5C">
        <w:t xml:space="preserve">as such it is considered that the development </w:t>
      </w:r>
      <w:r w:rsidRPr="00091292">
        <w:t>would have a minimal impact on highway safety</w:t>
      </w:r>
      <w:r>
        <w:t xml:space="preserve">. </w:t>
      </w:r>
    </w:p>
    <w:p w14:paraId="1CF8F73D" w14:textId="77777777" w:rsidR="000E63A3" w:rsidRDefault="000E63A3" w:rsidP="003966FE">
      <w:pPr>
        <w:pStyle w:val="MainBody"/>
        <w:numPr>
          <w:ilvl w:val="1"/>
          <w:numId w:val="0"/>
        </w:numPr>
        <w:spacing w:before="0"/>
      </w:pPr>
    </w:p>
    <w:p w14:paraId="584D6C24" w14:textId="77777777" w:rsidR="003966FE" w:rsidRDefault="003966FE" w:rsidP="000E1B6B">
      <w:pPr>
        <w:rPr>
          <w:rFonts w:eastAsia="Arial"/>
          <w:color w:val="181818"/>
          <w:kern w:val="0"/>
          <w:szCs w:val="20"/>
          <w14:ligatures w14:val="none"/>
        </w:rPr>
      </w:pPr>
    </w:p>
    <w:p w14:paraId="4FDAA9C7" w14:textId="4692039B" w:rsidR="000F29CD" w:rsidRP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Other Issues</w:t>
      </w:r>
    </w:p>
    <w:tbl>
      <w:tblPr>
        <w:tblStyle w:val="TableGrid"/>
        <w:tblW w:w="8080" w:type="dxa"/>
        <w:tblLayout w:type="fixed"/>
        <w:tblLook w:val="04A0" w:firstRow="1" w:lastRow="0" w:firstColumn="1" w:lastColumn="0" w:noHBand="0" w:noVBand="1"/>
      </w:tblPr>
      <w:tblGrid>
        <w:gridCol w:w="8080"/>
      </w:tblGrid>
      <w:tr w:rsidR="000F29CD" w:rsidRPr="007210EC"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Does the proposal require works to trees?</w:t>
            </w:r>
          </w:p>
        </w:tc>
      </w:tr>
      <w:tr w:rsidR="000F29CD" w:rsidRPr="007210EC" w14:paraId="121B6622" w14:textId="77777777" w:rsidTr="00B439B8">
        <w:trPr>
          <w:trHeight w:val="437"/>
        </w:trPr>
        <w:tc>
          <w:tcPr>
            <w:tcW w:w="8080" w:type="dxa"/>
            <w:vAlign w:val="center"/>
          </w:tcPr>
          <w:p w14:paraId="507E2341" w14:textId="39568158" w:rsidR="000F29CD" w:rsidRPr="007210EC" w:rsidRDefault="003966FE" w:rsidP="00B439B8">
            <w:pPr>
              <w:pStyle w:val="MainBody"/>
              <w:numPr>
                <w:ilvl w:val="1"/>
                <w:numId w:val="0"/>
              </w:numPr>
              <w:spacing w:before="0"/>
              <w:jc w:val="left"/>
              <w:rPr>
                <w:rFonts w:eastAsia="Arial"/>
                <w:highlight w:val="yellow"/>
              </w:rPr>
            </w:pPr>
            <w:r w:rsidRPr="003966FE">
              <w:rPr>
                <w:rFonts w:eastAsia="Arial"/>
              </w:rPr>
              <w:t xml:space="preserve">No </w:t>
            </w:r>
          </w:p>
        </w:tc>
      </w:tr>
      <w:tr w:rsidR="000F29CD" w:rsidRPr="007210EC"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Is there a significant change in levels across the site or between the site and neighbouring land?</w:t>
            </w:r>
          </w:p>
        </w:tc>
      </w:tr>
      <w:tr w:rsidR="000F29CD" w:rsidRPr="007210EC" w14:paraId="7C39E000" w14:textId="77777777" w:rsidTr="00B439B8">
        <w:trPr>
          <w:trHeight w:val="437"/>
        </w:trPr>
        <w:tc>
          <w:tcPr>
            <w:tcW w:w="8080" w:type="dxa"/>
            <w:vAlign w:val="center"/>
          </w:tcPr>
          <w:p w14:paraId="31CF63F1" w14:textId="495E9B8D" w:rsidR="000F29CD" w:rsidRPr="007210EC" w:rsidRDefault="003966FE" w:rsidP="00B439B8">
            <w:pPr>
              <w:pStyle w:val="MainBody"/>
              <w:numPr>
                <w:ilvl w:val="1"/>
                <w:numId w:val="0"/>
              </w:numPr>
              <w:spacing w:before="0"/>
              <w:jc w:val="left"/>
              <w:rPr>
                <w:rFonts w:eastAsia="Arial"/>
                <w:highlight w:val="yellow"/>
              </w:rPr>
            </w:pPr>
            <w:r w:rsidRPr="003966FE">
              <w:rPr>
                <w:rFonts w:eastAsia="Arial"/>
              </w:rPr>
              <w:t xml:space="preserve">No </w:t>
            </w:r>
          </w:p>
        </w:tc>
      </w:tr>
      <w:tr w:rsidR="000F29CD" w:rsidRPr="007210EC"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Has the applicant/agent indicated any personal circumstances?</w:t>
            </w:r>
          </w:p>
        </w:tc>
      </w:tr>
      <w:tr w:rsidR="000F29CD" w:rsidRPr="007210EC" w14:paraId="1CF57746" w14:textId="77777777" w:rsidTr="00B439B8">
        <w:trPr>
          <w:trHeight w:val="437"/>
        </w:trPr>
        <w:tc>
          <w:tcPr>
            <w:tcW w:w="8080" w:type="dxa"/>
            <w:vAlign w:val="center"/>
          </w:tcPr>
          <w:p w14:paraId="38C29C5D" w14:textId="0D4780DA" w:rsidR="000F29CD" w:rsidRPr="007210EC" w:rsidRDefault="003966FE" w:rsidP="00B439B8">
            <w:pPr>
              <w:pStyle w:val="MainBody"/>
              <w:numPr>
                <w:ilvl w:val="1"/>
                <w:numId w:val="0"/>
              </w:numPr>
              <w:spacing w:before="0"/>
              <w:jc w:val="left"/>
              <w:rPr>
                <w:rFonts w:eastAsia="Arial"/>
                <w:highlight w:val="yellow"/>
              </w:rPr>
            </w:pPr>
            <w:r w:rsidRPr="003966FE">
              <w:rPr>
                <w:rFonts w:eastAsia="Arial"/>
              </w:rPr>
              <w:t xml:space="preserve">No </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55186B32" w14:textId="19242505"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3E1E3533" w:rsidR="000F29CD" w:rsidRPr="007210EC" w:rsidRDefault="000F29CD" w:rsidP="00B439B8">
            <w:pPr>
              <w:pStyle w:val="MainBody"/>
              <w:numPr>
                <w:ilvl w:val="1"/>
                <w:numId w:val="0"/>
              </w:numPr>
              <w:spacing w:before="0"/>
              <w:jc w:val="left"/>
              <w:rPr>
                <w:rFonts w:eastAsia="Arial"/>
              </w:rPr>
            </w:pPr>
            <w:r w:rsidRPr="007210EC">
              <w:rPr>
                <w:rFonts w:eastAsia="Arial"/>
              </w:rPr>
              <w:t>R</w:t>
            </w:r>
            <w:r w:rsidR="003966FE">
              <w:rPr>
                <w:rFonts w:eastAsia="Arial"/>
              </w:rPr>
              <w:t xml:space="preserve">.Sharma </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25448DC3" w:rsidR="000F29CD" w:rsidRPr="007210EC" w:rsidRDefault="001C53E8" w:rsidP="00B439B8">
            <w:pPr>
              <w:pStyle w:val="MainBody"/>
              <w:numPr>
                <w:ilvl w:val="1"/>
                <w:numId w:val="0"/>
              </w:numPr>
              <w:spacing w:before="0"/>
              <w:jc w:val="left"/>
              <w:rPr>
                <w:rFonts w:eastAsia="Arial"/>
              </w:rPr>
            </w:pPr>
            <w:r>
              <w:rPr>
                <w:rFonts w:eastAsia="Arial"/>
              </w:rPr>
              <w:t>16/12/2025</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Reviewer</w:t>
            </w:r>
          </w:p>
        </w:tc>
        <w:tc>
          <w:tcPr>
            <w:tcW w:w="4395" w:type="dxa"/>
            <w:vAlign w:val="center"/>
          </w:tcPr>
          <w:p w14:paraId="1B46DF37" w14:textId="598A657A" w:rsidR="000F29CD" w:rsidRPr="007210EC" w:rsidRDefault="006E7A1D" w:rsidP="00B439B8">
            <w:pPr>
              <w:pStyle w:val="MainBody"/>
              <w:numPr>
                <w:ilvl w:val="1"/>
                <w:numId w:val="0"/>
              </w:numPr>
              <w:spacing w:before="0"/>
              <w:jc w:val="left"/>
              <w:rPr>
                <w:rFonts w:eastAsia="Arial"/>
              </w:rPr>
            </w:pPr>
            <w:r>
              <w:rPr>
                <w:rFonts w:eastAsia="Arial"/>
              </w:rPr>
              <w:t>G Clegg</w:t>
            </w:r>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1A96A43F" w:rsidR="000F29CD" w:rsidRPr="007210EC" w:rsidRDefault="006E7A1D" w:rsidP="00B439B8">
            <w:pPr>
              <w:rPr>
                <w:rFonts w:eastAsia="Arial"/>
              </w:rPr>
            </w:pPr>
            <w:r>
              <w:rPr>
                <w:rFonts w:eastAsia="Arial"/>
              </w:rPr>
              <w:t>17/12/2025</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59934" w14:textId="77777777" w:rsidR="00D05B67" w:rsidRDefault="00D05B67" w:rsidP="000F29CD">
      <w:r>
        <w:separator/>
      </w:r>
    </w:p>
  </w:endnote>
  <w:endnote w:type="continuationSeparator" w:id="0">
    <w:p w14:paraId="64E98971" w14:textId="77777777" w:rsidR="00D05B67" w:rsidRDefault="00D05B67"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7022"/>
      <w:docPartObj>
        <w:docPartGallery w:val="Page Numbers (Bottom of Page)"/>
        <w:docPartUnique/>
      </w:docPartObj>
    </w:sdtPr>
    <w:sdtContent>
      <w:sdt>
        <w:sdtPr>
          <w:id w:val="1728636285"/>
          <w:docPartObj>
            <w:docPartGallery w:val="Page Numbers (Top of Page)"/>
            <w:docPartUnique/>
          </w:docPartObj>
        </w:sdt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PA/2025/1547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81D4AA" w14:textId="77777777" w:rsidR="00D05B67" w:rsidRDefault="00D05B67" w:rsidP="000F29CD">
      <w:r>
        <w:separator/>
      </w:r>
    </w:p>
  </w:footnote>
  <w:footnote w:type="continuationSeparator" w:id="0">
    <w:p w14:paraId="65B2B04B" w14:textId="77777777" w:rsidR="00D05B67" w:rsidRDefault="00D05B67"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BD552A"/>
    <w:multiLevelType w:val="hybridMultilevel"/>
    <w:tmpl w:val="0B96C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0"/>
  </w:num>
  <w:num w:numId="2" w16cid:durableId="1964848706">
    <w:abstractNumId w:val="1"/>
  </w:num>
  <w:num w:numId="3" w16cid:durableId="21165558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1CC7"/>
    <w:rsid w:val="00016367"/>
    <w:rsid w:val="00017F99"/>
    <w:rsid w:val="00021C17"/>
    <w:rsid w:val="000267CF"/>
    <w:rsid w:val="00047D79"/>
    <w:rsid w:val="00071C89"/>
    <w:rsid w:val="0007397E"/>
    <w:rsid w:val="00091F1B"/>
    <w:rsid w:val="000C6AE7"/>
    <w:rsid w:val="000E1B6B"/>
    <w:rsid w:val="000E23FB"/>
    <w:rsid w:val="000E63A3"/>
    <w:rsid w:val="000F0293"/>
    <w:rsid w:val="000F0E64"/>
    <w:rsid w:val="000F29CD"/>
    <w:rsid w:val="000F3901"/>
    <w:rsid w:val="0010062E"/>
    <w:rsid w:val="00116BAD"/>
    <w:rsid w:val="001305E8"/>
    <w:rsid w:val="0013632B"/>
    <w:rsid w:val="001653F9"/>
    <w:rsid w:val="00174982"/>
    <w:rsid w:val="0018067A"/>
    <w:rsid w:val="00186100"/>
    <w:rsid w:val="00190ABB"/>
    <w:rsid w:val="00197B44"/>
    <w:rsid w:val="001C53E8"/>
    <w:rsid w:val="001D5408"/>
    <w:rsid w:val="001D553B"/>
    <w:rsid w:val="001E42A3"/>
    <w:rsid w:val="001E78C5"/>
    <w:rsid w:val="00220F6D"/>
    <w:rsid w:val="00234B63"/>
    <w:rsid w:val="002527C7"/>
    <w:rsid w:val="00254E3F"/>
    <w:rsid w:val="00281E5D"/>
    <w:rsid w:val="002857A7"/>
    <w:rsid w:val="00287C9A"/>
    <w:rsid w:val="002A7103"/>
    <w:rsid w:val="002A7C7C"/>
    <w:rsid w:val="002D0F8D"/>
    <w:rsid w:val="002E1816"/>
    <w:rsid w:val="002F01EF"/>
    <w:rsid w:val="00303643"/>
    <w:rsid w:val="00303F48"/>
    <w:rsid w:val="003138D2"/>
    <w:rsid w:val="00325D7D"/>
    <w:rsid w:val="00342CCF"/>
    <w:rsid w:val="00344061"/>
    <w:rsid w:val="00347E84"/>
    <w:rsid w:val="003806A5"/>
    <w:rsid w:val="00384B88"/>
    <w:rsid w:val="00385C6E"/>
    <w:rsid w:val="00393100"/>
    <w:rsid w:val="003966FE"/>
    <w:rsid w:val="003A7DD5"/>
    <w:rsid w:val="003B401E"/>
    <w:rsid w:val="003C57AC"/>
    <w:rsid w:val="003D76A6"/>
    <w:rsid w:val="003E0CB4"/>
    <w:rsid w:val="003F5BB8"/>
    <w:rsid w:val="00417D00"/>
    <w:rsid w:val="004220F8"/>
    <w:rsid w:val="004258D3"/>
    <w:rsid w:val="0044349F"/>
    <w:rsid w:val="004579C6"/>
    <w:rsid w:val="00470E6D"/>
    <w:rsid w:val="004730F2"/>
    <w:rsid w:val="0047329A"/>
    <w:rsid w:val="00493992"/>
    <w:rsid w:val="00493B84"/>
    <w:rsid w:val="004A0915"/>
    <w:rsid w:val="004B314D"/>
    <w:rsid w:val="004B551A"/>
    <w:rsid w:val="004B6B12"/>
    <w:rsid w:val="004C1BE0"/>
    <w:rsid w:val="004E1349"/>
    <w:rsid w:val="004E2383"/>
    <w:rsid w:val="004E252E"/>
    <w:rsid w:val="004E430E"/>
    <w:rsid w:val="004E6062"/>
    <w:rsid w:val="005131CB"/>
    <w:rsid w:val="00521ACE"/>
    <w:rsid w:val="00531B67"/>
    <w:rsid w:val="005446F4"/>
    <w:rsid w:val="00555253"/>
    <w:rsid w:val="00573990"/>
    <w:rsid w:val="00575B94"/>
    <w:rsid w:val="005821DA"/>
    <w:rsid w:val="00593884"/>
    <w:rsid w:val="00595E0A"/>
    <w:rsid w:val="005B6FB8"/>
    <w:rsid w:val="005C006C"/>
    <w:rsid w:val="005C0F8F"/>
    <w:rsid w:val="005C370F"/>
    <w:rsid w:val="005D1E31"/>
    <w:rsid w:val="005D710F"/>
    <w:rsid w:val="00602CE7"/>
    <w:rsid w:val="0061653C"/>
    <w:rsid w:val="0061761B"/>
    <w:rsid w:val="0065325D"/>
    <w:rsid w:val="00671524"/>
    <w:rsid w:val="00686379"/>
    <w:rsid w:val="00690C71"/>
    <w:rsid w:val="00697BBD"/>
    <w:rsid w:val="006A3871"/>
    <w:rsid w:val="006A5723"/>
    <w:rsid w:val="006A7D37"/>
    <w:rsid w:val="006B55CC"/>
    <w:rsid w:val="006B70D7"/>
    <w:rsid w:val="006D5652"/>
    <w:rsid w:val="006E702F"/>
    <w:rsid w:val="006E7A1D"/>
    <w:rsid w:val="0070442F"/>
    <w:rsid w:val="00704C4A"/>
    <w:rsid w:val="00731652"/>
    <w:rsid w:val="00740083"/>
    <w:rsid w:val="007411F7"/>
    <w:rsid w:val="0076499B"/>
    <w:rsid w:val="0077019E"/>
    <w:rsid w:val="00770A06"/>
    <w:rsid w:val="00781FCB"/>
    <w:rsid w:val="0078343C"/>
    <w:rsid w:val="00786E25"/>
    <w:rsid w:val="0079607C"/>
    <w:rsid w:val="0079774A"/>
    <w:rsid w:val="007A23AE"/>
    <w:rsid w:val="007C475B"/>
    <w:rsid w:val="007D33A0"/>
    <w:rsid w:val="007D4C2D"/>
    <w:rsid w:val="007F5D72"/>
    <w:rsid w:val="00805149"/>
    <w:rsid w:val="00816A5B"/>
    <w:rsid w:val="008238A8"/>
    <w:rsid w:val="00830F9F"/>
    <w:rsid w:val="008421CB"/>
    <w:rsid w:val="008468B8"/>
    <w:rsid w:val="00851175"/>
    <w:rsid w:val="008527D6"/>
    <w:rsid w:val="00853F61"/>
    <w:rsid w:val="0085701F"/>
    <w:rsid w:val="00857166"/>
    <w:rsid w:val="00872B12"/>
    <w:rsid w:val="00872DF8"/>
    <w:rsid w:val="00877227"/>
    <w:rsid w:val="00896197"/>
    <w:rsid w:val="008A3C47"/>
    <w:rsid w:val="008C5DF5"/>
    <w:rsid w:val="008D022C"/>
    <w:rsid w:val="008D47CD"/>
    <w:rsid w:val="008E549F"/>
    <w:rsid w:val="008E7B26"/>
    <w:rsid w:val="008F411E"/>
    <w:rsid w:val="00912370"/>
    <w:rsid w:val="0092332B"/>
    <w:rsid w:val="0092617B"/>
    <w:rsid w:val="00931C91"/>
    <w:rsid w:val="00953263"/>
    <w:rsid w:val="00961569"/>
    <w:rsid w:val="0098116C"/>
    <w:rsid w:val="009B7CBA"/>
    <w:rsid w:val="009C133C"/>
    <w:rsid w:val="009C2752"/>
    <w:rsid w:val="009D79D7"/>
    <w:rsid w:val="00A021E0"/>
    <w:rsid w:val="00A468DD"/>
    <w:rsid w:val="00A55613"/>
    <w:rsid w:val="00A71680"/>
    <w:rsid w:val="00A80322"/>
    <w:rsid w:val="00A925E5"/>
    <w:rsid w:val="00A92CB0"/>
    <w:rsid w:val="00A92DB9"/>
    <w:rsid w:val="00AA14E3"/>
    <w:rsid w:val="00AA69B8"/>
    <w:rsid w:val="00AB12C3"/>
    <w:rsid w:val="00AB76FA"/>
    <w:rsid w:val="00AE4CFC"/>
    <w:rsid w:val="00AF26F9"/>
    <w:rsid w:val="00B04A0F"/>
    <w:rsid w:val="00B259C1"/>
    <w:rsid w:val="00B36E5B"/>
    <w:rsid w:val="00B440E9"/>
    <w:rsid w:val="00B4710E"/>
    <w:rsid w:val="00B47F1D"/>
    <w:rsid w:val="00B57815"/>
    <w:rsid w:val="00B61125"/>
    <w:rsid w:val="00B73BA6"/>
    <w:rsid w:val="00B814BB"/>
    <w:rsid w:val="00BA07BA"/>
    <w:rsid w:val="00BA3FDF"/>
    <w:rsid w:val="00BA60CC"/>
    <w:rsid w:val="00BD4F4E"/>
    <w:rsid w:val="00BF7C05"/>
    <w:rsid w:val="00C13935"/>
    <w:rsid w:val="00C16BBF"/>
    <w:rsid w:val="00C1715E"/>
    <w:rsid w:val="00C31DF2"/>
    <w:rsid w:val="00C42D3F"/>
    <w:rsid w:val="00C52ED0"/>
    <w:rsid w:val="00C8521F"/>
    <w:rsid w:val="00C93B2C"/>
    <w:rsid w:val="00CB26F6"/>
    <w:rsid w:val="00CD09C4"/>
    <w:rsid w:val="00CD77D6"/>
    <w:rsid w:val="00CE54F1"/>
    <w:rsid w:val="00CE5DD8"/>
    <w:rsid w:val="00CF0ECD"/>
    <w:rsid w:val="00CF5D58"/>
    <w:rsid w:val="00D034EE"/>
    <w:rsid w:val="00D05B67"/>
    <w:rsid w:val="00D068BF"/>
    <w:rsid w:val="00D226C7"/>
    <w:rsid w:val="00D25BA5"/>
    <w:rsid w:val="00D4620F"/>
    <w:rsid w:val="00D64FF5"/>
    <w:rsid w:val="00D67CEB"/>
    <w:rsid w:val="00D96908"/>
    <w:rsid w:val="00DB607A"/>
    <w:rsid w:val="00DC0749"/>
    <w:rsid w:val="00DC4AD3"/>
    <w:rsid w:val="00DE2997"/>
    <w:rsid w:val="00DE3E12"/>
    <w:rsid w:val="00DF0C8B"/>
    <w:rsid w:val="00DF0E27"/>
    <w:rsid w:val="00E07C72"/>
    <w:rsid w:val="00E225E8"/>
    <w:rsid w:val="00E26E26"/>
    <w:rsid w:val="00E42AD1"/>
    <w:rsid w:val="00E540D3"/>
    <w:rsid w:val="00E5641E"/>
    <w:rsid w:val="00E63C2D"/>
    <w:rsid w:val="00E738E1"/>
    <w:rsid w:val="00E77F3B"/>
    <w:rsid w:val="00E8393D"/>
    <w:rsid w:val="00E86583"/>
    <w:rsid w:val="00E90D2D"/>
    <w:rsid w:val="00E94A8C"/>
    <w:rsid w:val="00EA50AE"/>
    <w:rsid w:val="00EA6E40"/>
    <w:rsid w:val="00EB72FF"/>
    <w:rsid w:val="00EC0F36"/>
    <w:rsid w:val="00EC2B4C"/>
    <w:rsid w:val="00EE69D8"/>
    <w:rsid w:val="00EF1344"/>
    <w:rsid w:val="00EF6EFD"/>
    <w:rsid w:val="00F1489D"/>
    <w:rsid w:val="00F248D8"/>
    <w:rsid w:val="00F30210"/>
    <w:rsid w:val="00F41358"/>
    <w:rsid w:val="00F7232F"/>
    <w:rsid w:val="00F7528A"/>
    <w:rsid w:val="00F82A09"/>
    <w:rsid w:val="00FB6C1E"/>
    <w:rsid w:val="00FB7AE8"/>
    <w:rsid w:val="00FD1D1F"/>
    <w:rsid w:val="00FD5F24"/>
    <w:rsid w:val="00FE1B2A"/>
    <w:rsid w:val="00FE4E95"/>
    <w:rsid w:val="00FF016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357191">
      <w:bodyDiv w:val="1"/>
      <w:marLeft w:val="0"/>
      <w:marRight w:val="0"/>
      <w:marTop w:val="0"/>
      <w:marBottom w:val="0"/>
      <w:divBdr>
        <w:top w:val="none" w:sz="0" w:space="0" w:color="auto"/>
        <w:left w:val="none" w:sz="0" w:space="0" w:color="auto"/>
        <w:bottom w:val="none" w:sz="0" w:space="0" w:color="auto"/>
        <w:right w:val="none" w:sz="0" w:space="0" w:color="auto"/>
      </w:divBdr>
    </w:div>
    <w:div w:id="374698886">
      <w:bodyDiv w:val="1"/>
      <w:marLeft w:val="0"/>
      <w:marRight w:val="0"/>
      <w:marTop w:val="0"/>
      <w:marBottom w:val="0"/>
      <w:divBdr>
        <w:top w:val="none" w:sz="0" w:space="0" w:color="auto"/>
        <w:left w:val="none" w:sz="0" w:space="0" w:color="auto"/>
        <w:bottom w:val="none" w:sz="0" w:space="0" w:color="auto"/>
        <w:right w:val="none" w:sz="0" w:space="0" w:color="auto"/>
      </w:divBdr>
    </w:div>
    <w:div w:id="1201281621">
      <w:bodyDiv w:val="1"/>
      <w:marLeft w:val="0"/>
      <w:marRight w:val="0"/>
      <w:marTop w:val="0"/>
      <w:marBottom w:val="0"/>
      <w:divBdr>
        <w:top w:val="none" w:sz="0" w:space="0" w:color="auto"/>
        <w:left w:val="none" w:sz="0" w:space="0" w:color="auto"/>
        <w:bottom w:val="none" w:sz="0" w:space="0" w:color="auto"/>
        <w:right w:val="none" w:sz="0" w:space="0" w:color="auto"/>
      </w:divBdr>
    </w:div>
    <w:div w:id="2129273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9.jpe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cid:6e059190-0b29-42a7-8cdb-7d16e74c8061@GBRP265.PROD.OUTLOOK.CO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cid:9e9dfc3a-f08a-4fe4-bfcc-bd64297f0f96@GBRP265.PROD.OUTLOOK.COM" TargetMode="External"/><Relationship Id="rId25" Type="http://schemas.openxmlformats.org/officeDocument/2006/relationships/image" Target="cid:ff9ba7b8-b4e6-4084-a43a-1428a9f4b00e@GBRP265.PROD.OUTLOOK.COM"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0.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cid:42ecee06-9300-4a83-a764-557d95a8aaaa@GBRP265.PROD.OUTLOOK.COM" TargetMode="External"/><Relationship Id="rId23" Type="http://schemas.openxmlformats.org/officeDocument/2006/relationships/image" Target="cid:6f78b886-b3d3-478a-9709-d43be99a9675@GBRP265.PROD.OUTLOOK.COM"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cid:b9fe5ed8-e0f3-41a8-8f95-e57bce463600@GBRP265.PROD.OUTLOOK.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1.jpe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7</Pages>
  <Words>1825</Words>
  <Characters>10405</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salesforceId:9c862dd1-8411-4430-9760-f508a12c20af</dc:subject>
  <dc:creator>Mason, Samantha</dc:creator>
  <cp:keywords/>
  <dc:description/>
  <cp:lastModifiedBy>Clegg, Gareth</cp:lastModifiedBy>
  <cp:revision>242</cp:revision>
  <dcterms:created xsi:type="dcterms:W3CDTF">2025-12-15T09:26:00Z</dcterms:created>
  <dcterms:modified xsi:type="dcterms:W3CDTF">2025-12-17T17:14:00Z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069Sq00000aPbEGIA0</vt:lpwstr>
  </property>
</Properties>
</file>